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A3756" w14:textId="31569F09" w:rsidR="00097F43" w:rsidRDefault="00000000">
      <w:pPr>
        <w:pStyle w:val="Title"/>
      </w:pPr>
      <w:r>
        <w:rPr>
          <w:rFonts w:ascii="Aptos Display" w:eastAsia="Aptos Display" w:hAnsi="Aptos Display"/>
        </w:rPr>
        <w:t>Mint Guidelines</w:t>
      </w:r>
      <w:r w:rsidR="00CA03D9">
        <w:rPr>
          <w:rFonts w:ascii="Aptos Display" w:eastAsia="Aptos Display" w:hAnsi="Aptos Display"/>
        </w:rPr>
        <w:t xml:space="preserve"> </w:t>
      </w:r>
      <w:r w:rsidR="00CA03D9" w:rsidRPr="00E23D41">
        <w:rPr>
          <w:rFonts w:ascii="Aptos Display" w:eastAsia="Aptos Display" w:hAnsi="Aptos Display"/>
          <w:sz w:val="24"/>
          <w:szCs w:val="24"/>
        </w:rPr>
        <w:t>v.2026.09.1</w:t>
      </w:r>
      <w:r w:rsidR="006C2E6F">
        <w:rPr>
          <w:rFonts w:ascii="Aptos Display" w:eastAsia="Aptos Display" w:hAnsi="Aptos Display"/>
          <w:sz w:val="24"/>
          <w:szCs w:val="24"/>
        </w:rPr>
        <w:t>8</w:t>
      </w:r>
    </w:p>
    <w:p w14:paraId="6CF9AEDD" w14:textId="77777777" w:rsidR="00097F43" w:rsidRDefault="00000000">
      <w:pPr>
        <w:spacing w:after="200"/>
      </w:pPr>
      <w:r>
        <w:rPr>
          <w:i/>
          <w:color w:val="646464"/>
        </w:rPr>
        <w:t>A practical app-by-app reference for users already familiar with POS systems.</w:t>
      </w:r>
    </w:p>
    <w:tbl>
      <w:tblPr>
        <w:tblW w:w="0" w:type="auto"/>
        <w:tblLook w:val="04A0" w:firstRow="1" w:lastRow="0" w:firstColumn="1" w:lastColumn="0" w:noHBand="0" w:noVBand="1"/>
      </w:tblPr>
      <w:tblGrid>
        <w:gridCol w:w="10166"/>
      </w:tblGrid>
      <w:tr w:rsidR="00097F43" w14:paraId="07A3B5E4" w14:textId="77777777">
        <w:tc>
          <w:tcPr>
            <w:tcW w:w="10166" w:type="dxa"/>
            <w:shd w:val="clear" w:color="auto" w:fill="EAF2F8"/>
            <w:vAlign w:val="center"/>
          </w:tcPr>
          <w:p w14:paraId="41B63F35" w14:textId="77777777" w:rsidR="00097F43" w:rsidRDefault="00000000">
            <w:pPr>
              <w:spacing w:after="0"/>
            </w:pPr>
            <w:r>
              <w:rPr>
                <w:b/>
                <w:color w:val="1F4E79"/>
              </w:rPr>
              <w:t xml:space="preserve">How to use this guide: </w:t>
            </w:r>
            <w:r>
              <w:t>Work through the apps in the same order they appear on the Mint Home screen. Each section highlights the main functions and behaviors to review.</w:t>
            </w:r>
          </w:p>
        </w:tc>
      </w:tr>
    </w:tbl>
    <w:p w14:paraId="2E8592F1" w14:textId="77777777" w:rsidR="00097F43" w:rsidRDefault="00097F43">
      <w:pPr>
        <w:spacing w:after="0"/>
      </w:pPr>
    </w:p>
    <w:p w14:paraId="5562FA58" w14:textId="77777777" w:rsidR="00097F43" w:rsidRDefault="00000000">
      <w:pPr>
        <w:pStyle w:val="Heading1"/>
        <w:numPr>
          <w:ilvl w:val="0"/>
          <w:numId w:val="1"/>
        </w:numPr>
      </w:pPr>
      <w:r>
        <w:rPr>
          <w:rFonts w:ascii="Aptos Display" w:eastAsia="Aptos Display" w:hAnsi="Aptos Display"/>
        </w:rPr>
        <w:t>Dining</w:t>
      </w:r>
    </w:p>
    <w:p w14:paraId="512AF728" w14:textId="77777777" w:rsidR="00097F43" w:rsidRDefault="00000000">
      <w:pPr>
        <w:pStyle w:val="Heading2"/>
      </w:pPr>
      <w:r>
        <w:rPr>
          <w:rFonts w:ascii="Aptos Display" w:eastAsia="Aptos Display" w:hAnsi="Aptos Display"/>
        </w:rPr>
        <w:t>Edit Mode</w:t>
      </w:r>
    </w:p>
    <w:p w14:paraId="785896AA" w14:textId="77777777" w:rsidR="00097F43" w:rsidRDefault="00000000">
      <w:pPr>
        <w:pStyle w:val="GuidelineItem"/>
        <w:numPr>
          <w:ilvl w:val="1"/>
          <w:numId w:val="1"/>
        </w:numPr>
        <w:spacing w:after="30"/>
      </w:pPr>
      <w:r>
        <w:t>Create dining groups such as Patio, Hall, Party Room, etc.</w:t>
      </w:r>
    </w:p>
    <w:p w14:paraId="7998EF7D" w14:textId="77777777" w:rsidR="00097F43" w:rsidRDefault="00000000">
      <w:pPr>
        <w:pStyle w:val="GuidelineItem"/>
        <w:numPr>
          <w:ilvl w:val="1"/>
          <w:numId w:val="1"/>
        </w:numPr>
        <w:spacing w:after="30"/>
      </w:pPr>
      <w:r>
        <w:t>Add dining tables for customer seating and choose from the available table styles.</w:t>
      </w:r>
    </w:p>
    <w:p w14:paraId="47A5AA36" w14:textId="52CB1F5B" w:rsidR="006C2E6F" w:rsidRDefault="006C2E6F">
      <w:pPr>
        <w:pStyle w:val="GuidelineItem"/>
        <w:numPr>
          <w:ilvl w:val="1"/>
          <w:numId w:val="1"/>
        </w:numPr>
        <w:spacing w:after="30"/>
      </w:pPr>
      <w:r>
        <w:t>Move tables around to see if it’s smooth and snaps into grid.</w:t>
      </w:r>
    </w:p>
    <w:p w14:paraId="15DB03EB" w14:textId="29CB8D6B" w:rsidR="002A3EDA" w:rsidRDefault="002A3EDA" w:rsidP="002A3EDA">
      <w:pPr>
        <w:pStyle w:val="GuidelineItem"/>
        <w:numPr>
          <w:ilvl w:val="1"/>
          <w:numId w:val="1"/>
        </w:numPr>
        <w:spacing w:after="30"/>
      </w:pPr>
      <w:r>
        <w:t>When import/export data to different screen resolution, table layout should be same.</w:t>
      </w:r>
    </w:p>
    <w:p w14:paraId="7B2898CD" w14:textId="77777777" w:rsidR="00097F43" w:rsidRDefault="00000000">
      <w:pPr>
        <w:pStyle w:val="Heading2"/>
      </w:pPr>
      <w:r>
        <w:rPr>
          <w:rFonts w:ascii="Aptos Display" w:eastAsia="Aptos Display" w:hAnsi="Aptos Display"/>
        </w:rPr>
        <w:t>Use Mode</w:t>
      </w:r>
    </w:p>
    <w:p w14:paraId="5F7ADD31" w14:textId="77777777" w:rsidR="00097F43" w:rsidRDefault="00000000">
      <w:pPr>
        <w:pStyle w:val="GuidelineItem"/>
        <w:numPr>
          <w:ilvl w:val="1"/>
          <w:numId w:val="1"/>
        </w:numPr>
        <w:spacing w:after="30"/>
      </w:pPr>
      <w:r>
        <w:t>Open an available table and add items to the table order.</w:t>
      </w:r>
    </w:p>
    <w:p w14:paraId="07849039" w14:textId="77777777" w:rsidR="00097F43" w:rsidRDefault="00000000">
      <w:pPr>
        <w:pStyle w:val="GuidelineItem"/>
        <w:numPr>
          <w:ilvl w:val="1"/>
          <w:numId w:val="1"/>
        </w:numPr>
        <w:spacing w:after="30"/>
      </w:pPr>
      <w:r>
        <w:t>Reopen an occupied table and add additional items.</w:t>
      </w:r>
    </w:p>
    <w:p w14:paraId="039D9202" w14:textId="77777777" w:rsidR="00097F43" w:rsidRDefault="00000000">
      <w:pPr>
        <w:pStyle w:val="GuidelineItem"/>
        <w:numPr>
          <w:ilvl w:val="1"/>
          <w:numId w:val="1"/>
        </w:numPr>
        <w:spacing w:after="30"/>
      </w:pPr>
      <w:r>
        <w:t>Move an order to another table.</w:t>
      </w:r>
    </w:p>
    <w:p w14:paraId="4EF70C26" w14:textId="77777777" w:rsidR="00097F43" w:rsidRDefault="00000000">
      <w:pPr>
        <w:pStyle w:val="GuidelineItem"/>
        <w:numPr>
          <w:ilvl w:val="1"/>
          <w:numId w:val="1"/>
        </w:numPr>
        <w:spacing w:after="30"/>
      </w:pPr>
      <w:r>
        <w:t>Merge an order into another table.</w:t>
      </w:r>
    </w:p>
    <w:p w14:paraId="7699FB32" w14:textId="1A942871" w:rsidR="00097F43" w:rsidRDefault="00000000">
      <w:pPr>
        <w:pStyle w:val="GuidelineItem"/>
        <w:numPr>
          <w:ilvl w:val="1"/>
          <w:numId w:val="1"/>
        </w:numPr>
        <w:spacing w:after="30"/>
      </w:pPr>
      <w:r>
        <w:t>Change the server</w:t>
      </w:r>
      <w:r w:rsidR="0026254B">
        <w:t xml:space="preserve"> from Dining screen.</w:t>
      </w:r>
    </w:p>
    <w:p w14:paraId="27C140D9" w14:textId="3C431B4F" w:rsidR="0026254B" w:rsidRDefault="0026254B">
      <w:pPr>
        <w:pStyle w:val="GuidelineItem"/>
        <w:numPr>
          <w:ilvl w:val="1"/>
          <w:numId w:val="1"/>
        </w:numPr>
        <w:spacing w:after="30"/>
      </w:pPr>
      <w:r>
        <w:t>Change the server from Sales screen.</w:t>
      </w:r>
    </w:p>
    <w:p w14:paraId="0C46B4DD" w14:textId="77777777" w:rsidR="00097F43" w:rsidRDefault="00000000">
      <w:pPr>
        <w:pStyle w:val="GuidelineItem"/>
        <w:numPr>
          <w:ilvl w:val="1"/>
          <w:numId w:val="1"/>
        </w:numPr>
        <w:spacing w:after="30"/>
      </w:pPr>
      <w:r>
        <w:t>Close the table and verify that it becomes available again.</w:t>
      </w:r>
    </w:p>
    <w:p w14:paraId="0F9533F7" w14:textId="77777777" w:rsidR="00097F43" w:rsidRDefault="00000000">
      <w:pPr>
        <w:pStyle w:val="GuidelineItem"/>
        <w:numPr>
          <w:ilvl w:val="1"/>
          <w:numId w:val="1"/>
        </w:numPr>
        <w:spacing w:after="30"/>
      </w:pPr>
      <w:r>
        <w:t>Try opening the same table from two stations.</w:t>
      </w:r>
    </w:p>
    <w:p w14:paraId="69F74E9D" w14:textId="77777777" w:rsidR="00097F43" w:rsidRDefault="00000000">
      <w:pPr>
        <w:pStyle w:val="GuidelineItem"/>
        <w:numPr>
          <w:ilvl w:val="1"/>
          <w:numId w:val="1"/>
        </w:numPr>
        <w:spacing w:after="30"/>
      </w:pPr>
      <w:r>
        <w:t>Verify that table-status changes appear on another station.</w:t>
      </w:r>
    </w:p>
    <w:p w14:paraId="743C3E29" w14:textId="654F725A" w:rsidR="0026254B" w:rsidRDefault="0026254B">
      <w:pPr>
        <w:pStyle w:val="GuidelineItem"/>
        <w:numPr>
          <w:ilvl w:val="1"/>
          <w:numId w:val="1"/>
        </w:numPr>
        <w:spacing w:after="30"/>
      </w:pPr>
      <w:r>
        <w:t>Verify ‘Hold’ button in Sales changes to ‘Save &amp; Return’ in dining orders.</w:t>
      </w:r>
    </w:p>
    <w:p w14:paraId="4F8FCC9A" w14:textId="77777777" w:rsidR="00097F43" w:rsidRDefault="00000000">
      <w:pPr>
        <w:pStyle w:val="Heading1"/>
        <w:numPr>
          <w:ilvl w:val="0"/>
          <w:numId w:val="1"/>
        </w:numPr>
      </w:pPr>
      <w:r>
        <w:rPr>
          <w:rFonts w:ascii="Aptos Display" w:eastAsia="Aptos Display" w:hAnsi="Aptos Display"/>
        </w:rPr>
        <w:t>Sales</w:t>
      </w:r>
    </w:p>
    <w:p w14:paraId="5AA91B8B" w14:textId="77777777" w:rsidR="00097F43" w:rsidRDefault="00000000">
      <w:pPr>
        <w:pStyle w:val="Heading2"/>
      </w:pPr>
      <w:r>
        <w:rPr>
          <w:rFonts w:ascii="Aptos Display" w:eastAsia="Aptos Display" w:hAnsi="Aptos Display"/>
        </w:rPr>
        <w:t>Sales Screen</w:t>
      </w:r>
    </w:p>
    <w:tbl>
      <w:tblPr>
        <w:tblW w:w="0" w:type="auto"/>
        <w:tblLook w:val="04A0" w:firstRow="1" w:lastRow="0" w:firstColumn="1" w:lastColumn="0" w:noHBand="0" w:noVBand="1"/>
      </w:tblPr>
      <w:tblGrid>
        <w:gridCol w:w="10166"/>
      </w:tblGrid>
      <w:tr w:rsidR="00097F43" w14:paraId="21EDA8C8" w14:textId="77777777">
        <w:tc>
          <w:tcPr>
            <w:tcW w:w="10166" w:type="dxa"/>
            <w:shd w:val="clear" w:color="auto" w:fill="EAF2F8"/>
            <w:vAlign w:val="center"/>
          </w:tcPr>
          <w:p w14:paraId="2492770B" w14:textId="60626160" w:rsidR="00097F43" w:rsidRDefault="00000000">
            <w:pPr>
              <w:spacing w:after="0"/>
            </w:pPr>
            <w:r>
              <w:rPr>
                <w:b/>
                <w:color w:val="1F4E79"/>
              </w:rPr>
              <w:t xml:space="preserve">Void </w:t>
            </w:r>
            <w:r w:rsidR="006C2E6F">
              <w:rPr>
                <w:b/>
                <w:color w:val="1F4E79"/>
              </w:rPr>
              <w:t>vs</w:t>
            </w:r>
            <w:r>
              <w:rPr>
                <w:b/>
                <w:color w:val="1F4E79"/>
              </w:rPr>
              <w:t xml:space="preserve"> Refund: </w:t>
            </w:r>
            <w:r>
              <w:t>This option appears only when a receipt is recalled from the Orders app. If the order was created by the logged-in user and is still in the same shift in which it was created, it can be voided; otherwise, it can only be refunded. Void/Refund reverses the payment. Cash and External Card payments are reversed in Mint. Integrated credit-card payments are voided before batch settlement or refunded after settlement. If a refund is required, the credit card must be present.</w:t>
            </w:r>
          </w:p>
        </w:tc>
      </w:tr>
    </w:tbl>
    <w:p w14:paraId="3570B495" w14:textId="77777777" w:rsidR="00097F43" w:rsidRDefault="00097F43">
      <w:pPr>
        <w:spacing w:after="0"/>
      </w:pPr>
    </w:p>
    <w:p w14:paraId="255390EA" w14:textId="3855F101" w:rsidR="00097F43" w:rsidRDefault="00000000">
      <w:pPr>
        <w:pStyle w:val="GuidelineItem"/>
        <w:numPr>
          <w:ilvl w:val="1"/>
          <w:numId w:val="1"/>
        </w:numPr>
        <w:spacing w:after="30"/>
      </w:pPr>
      <w:r>
        <w:t>Apply a percentage discount</w:t>
      </w:r>
      <w:r w:rsidR="006D4E80">
        <w:t xml:space="preserve"> and check customer display.</w:t>
      </w:r>
    </w:p>
    <w:p w14:paraId="11EB317C" w14:textId="6EDD99E9" w:rsidR="00097F43" w:rsidRDefault="00000000">
      <w:pPr>
        <w:pStyle w:val="GuidelineItem"/>
        <w:numPr>
          <w:ilvl w:val="1"/>
          <w:numId w:val="1"/>
        </w:numPr>
        <w:spacing w:after="30"/>
      </w:pPr>
      <w:r>
        <w:t>Apply a fixed-amount discount</w:t>
      </w:r>
      <w:r w:rsidR="006D4E80">
        <w:t xml:space="preserve"> and check customer display.</w:t>
      </w:r>
    </w:p>
    <w:p w14:paraId="06D618AC" w14:textId="649FA106" w:rsidR="00097F43" w:rsidRDefault="00000000">
      <w:pPr>
        <w:pStyle w:val="GuidelineItem"/>
        <w:numPr>
          <w:ilvl w:val="1"/>
          <w:numId w:val="1"/>
        </w:numPr>
        <w:spacing w:after="30"/>
      </w:pPr>
      <w:r>
        <w:t>Add a tax-exempt or non-taxable item</w:t>
      </w:r>
      <w:r w:rsidR="006D4E80">
        <w:t xml:space="preserve"> and check customer display.</w:t>
      </w:r>
    </w:p>
    <w:p w14:paraId="5E7D41EB" w14:textId="23DBAA3C" w:rsidR="00097F43" w:rsidRDefault="00000000">
      <w:pPr>
        <w:pStyle w:val="GuidelineItem"/>
        <w:numPr>
          <w:ilvl w:val="1"/>
          <w:numId w:val="1"/>
        </w:numPr>
        <w:spacing w:after="30"/>
      </w:pPr>
      <w:r>
        <w:t>Hold an order.</w:t>
      </w:r>
      <w:r w:rsidR="006D4E80">
        <w:t xml:space="preserve"> (in case of Sales order) and check customer display.</w:t>
      </w:r>
    </w:p>
    <w:p w14:paraId="0A5A360A" w14:textId="3D1E75F8" w:rsidR="006D4E80" w:rsidRDefault="006D4E80">
      <w:pPr>
        <w:pStyle w:val="GuidelineItem"/>
        <w:numPr>
          <w:ilvl w:val="1"/>
          <w:numId w:val="1"/>
        </w:numPr>
        <w:spacing w:after="30"/>
      </w:pPr>
      <w:r>
        <w:t>Save an order (in case of Dining order) and check customer display.</w:t>
      </w:r>
    </w:p>
    <w:p w14:paraId="223A316A" w14:textId="6432B40E" w:rsidR="00B86019" w:rsidRDefault="00000000" w:rsidP="00B86019">
      <w:pPr>
        <w:pStyle w:val="GuidelineItem"/>
        <w:numPr>
          <w:ilvl w:val="1"/>
          <w:numId w:val="1"/>
        </w:numPr>
        <w:spacing w:after="30"/>
      </w:pPr>
      <w:r>
        <w:t>Recall a</w:t>
      </w:r>
      <w:r w:rsidR="006C2E6F">
        <w:t>n order for void</w:t>
      </w:r>
      <w:r w:rsidR="006D4E80">
        <w:t xml:space="preserve"> and check customer display.</w:t>
      </w:r>
    </w:p>
    <w:p w14:paraId="32EC12DA" w14:textId="77777777" w:rsidR="00B86019" w:rsidRDefault="00B86019" w:rsidP="00B86019">
      <w:pPr>
        <w:pStyle w:val="Heading2"/>
      </w:pPr>
    </w:p>
    <w:tbl>
      <w:tblPr>
        <w:tblW w:w="0" w:type="auto"/>
        <w:tblLook w:val="04A0" w:firstRow="1" w:lastRow="0" w:firstColumn="1" w:lastColumn="0" w:noHBand="0" w:noVBand="1"/>
      </w:tblPr>
      <w:tblGrid>
        <w:gridCol w:w="10166"/>
      </w:tblGrid>
      <w:tr w:rsidR="00B86019" w14:paraId="6AAF8F57" w14:textId="77777777">
        <w:tc>
          <w:tcPr>
            <w:tcW w:w="10166" w:type="dxa"/>
            <w:shd w:val="clear" w:color="auto" w:fill="EAF2F8"/>
            <w:vAlign w:val="center"/>
          </w:tcPr>
          <w:p w14:paraId="259BF26A" w14:textId="2E9478F7" w:rsidR="00B86019" w:rsidRDefault="00B86019">
            <w:pPr>
              <w:spacing w:after="0"/>
            </w:pPr>
            <w:r>
              <w:rPr>
                <w:b/>
                <w:color w:val="1F4E79"/>
              </w:rPr>
              <w:t xml:space="preserve">Refund </w:t>
            </w:r>
            <w:r>
              <w:t>has 2 options, Item Refund and Manual Refund.</w:t>
            </w:r>
          </w:p>
        </w:tc>
      </w:tr>
    </w:tbl>
    <w:p w14:paraId="4DC18BB2" w14:textId="77777777" w:rsidR="00B86019" w:rsidRDefault="00B86019" w:rsidP="00B86019">
      <w:pPr>
        <w:pStyle w:val="GuidelineItem"/>
        <w:numPr>
          <w:ilvl w:val="1"/>
          <w:numId w:val="1"/>
        </w:numPr>
        <w:spacing w:after="30"/>
      </w:pPr>
      <w:r>
        <w:t>Item Refund is same as Sales but has negative values.</w:t>
      </w:r>
    </w:p>
    <w:p w14:paraId="2D8681C8" w14:textId="13A35BAF" w:rsidR="00B86019" w:rsidRDefault="00B86019" w:rsidP="00B86019">
      <w:pPr>
        <w:pStyle w:val="GuidelineItem"/>
        <w:numPr>
          <w:ilvl w:val="1"/>
          <w:numId w:val="1"/>
        </w:numPr>
        <w:spacing w:after="30"/>
      </w:pPr>
      <w:r>
        <w:t>Manual Refund is a hard refund. Try to refund  with a card.</w:t>
      </w:r>
    </w:p>
    <w:p w14:paraId="281095A9" w14:textId="50EFDE21" w:rsidR="006C2E6F" w:rsidRDefault="006C2E6F">
      <w:pPr>
        <w:pStyle w:val="GuidelineItem"/>
        <w:numPr>
          <w:ilvl w:val="1"/>
          <w:numId w:val="1"/>
        </w:numPr>
        <w:spacing w:after="30"/>
      </w:pPr>
      <w:r>
        <w:t>Recall an order for refund</w:t>
      </w:r>
      <w:r w:rsidR="006D4E80">
        <w:t xml:space="preserve"> and check customer display.</w:t>
      </w:r>
    </w:p>
    <w:p w14:paraId="49237FBC" w14:textId="77777777" w:rsidR="00097F43" w:rsidRDefault="00000000">
      <w:pPr>
        <w:pStyle w:val="GuidelineItem"/>
        <w:numPr>
          <w:ilvl w:val="1"/>
          <w:numId w:val="1"/>
        </w:numPr>
        <w:spacing w:after="30"/>
      </w:pPr>
      <w:r>
        <w:t>Open the cash drawer.</w:t>
      </w:r>
    </w:p>
    <w:p w14:paraId="3C195D6B" w14:textId="342196E2" w:rsidR="006D4E80" w:rsidRDefault="006D4E80" w:rsidP="006D4E80">
      <w:pPr>
        <w:pStyle w:val="GuidelineItem"/>
        <w:numPr>
          <w:ilvl w:val="1"/>
          <w:numId w:val="1"/>
        </w:numPr>
        <w:spacing w:after="30"/>
      </w:pPr>
      <w:r>
        <w:t>Print or reprint a receipt and see the contents are the same as screen.</w:t>
      </w:r>
    </w:p>
    <w:p w14:paraId="58F4A2E0" w14:textId="7AF34E5B" w:rsidR="006D4E80" w:rsidRDefault="006D4E80">
      <w:pPr>
        <w:pStyle w:val="GuidelineItem"/>
        <w:numPr>
          <w:ilvl w:val="1"/>
          <w:numId w:val="1"/>
        </w:numPr>
        <w:spacing w:after="30"/>
      </w:pPr>
      <w:r>
        <w:t>Check kitchen print to see the top margin is big enough to hold on kitchen holder.</w:t>
      </w:r>
    </w:p>
    <w:p w14:paraId="18BF8133" w14:textId="4B7FECAB" w:rsidR="006D4E80" w:rsidRDefault="006D4E80">
      <w:pPr>
        <w:pStyle w:val="GuidelineItem"/>
        <w:numPr>
          <w:ilvl w:val="1"/>
          <w:numId w:val="1"/>
        </w:numPr>
        <w:spacing w:after="30"/>
      </w:pPr>
      <w:r>
        <w:t>Check kitchen print to see font are big enough to rea.</w:t>
      </w:r>
    </w:p>
    <w:p w14:paraId="71E82097" w14:textId="77777777" w:rsidR="00097F43" w:rsidRDefault="00000000">
      <w:pPr>
        <w:pStyle w:val="Heading2"/>
      </w:pPr>
      <w:r>
        <w:rPr>
          <w:rFonts w:ascii="Aptos Display" w:eastAsia="Aptos Display" w:hAnsi="Aptos Display"/>
        </w:rPr>
        <w:t>Split Screen</w:t>
      </w:r>
    </w:p>
    <w:p w14:paraId="71374421" w14:textId="5BBE2FA4" w:rsidR="00097F43" w:rsidRDefault="00000000">
      <w:pPr>
        <w:pStyle w:val="GuidelineItem"/>
        <w:numPr>
          <w:ilvl w:val="1"/>
          <w:numId w:val="1"/>
        </w:numPr>
        <w:spacing w:after="30"/>
      </w:pPr>
      <w:r>
        <w:t xml:space="preserve">Add checks and </w:t>
      </w:r>
      <w:r w:rsidR="006C2E6F">
        <w:t>split</w:t>
      </w:r>
      <w:r>
        <w:t xml:space="preserve"> items between checks</w:t>
      </w:r>
      <w:r w:rsidR="006D4E80">
        <w:t xml:space="preserve"> and check customer display.</w:t>
      </w:r>
    </w:p>
    <w:p w14:paraId="703D88D1" w14:textId="09DAA42C" w:rsidR="00097F43" w:rsidRDefault="00000000">
      <w:pPr>
        <w:pStyle w:val="GuidelineItem"/>
        <w:numPr>
          <w:ilvl w:val="1"/>
          <w:numId w:val="1"/>
        </w:numPr>
        <w:spacing w:after="30"/>
      </w:pPr>
      <w:r>
        <w:t>Split an item evenly among checks</w:t>
      </w:r>
      <w:r w:rsidR="006C2E6F">
        <w:t xml:space="preserve"> for the same order</w:t>
      </w:r>
      <w:r w:rsidR="006D4E80">
        <w:t xml:space="preserve"> and check customer display.</w:t>
      </w:r>
    </w:p>
    <w:p w14:paraId="1DE42F3A" w14:textId="1008DAE6" w:rsidR="0026254B" w:rsidRDefault="0026254B">
      <w:pPr>
        <w:pStyle w:val="GuidelineItem"/>
        <w:numPr>
          <w:ilvl w:val="1"/>
          <w:numId w:val="1"/>
        </w:numPr>
        <w:spacing w:after="30"/>
      </w:pPr>
      <w:r>
        <w:t>Verify penny splitting such as $10 into 3.</w:t>
      </w:r>
    </w:p>
    <w:p w14:paraId="417AAD73" w14:textId="6C77785A" w:rsidR="0026254B" w:rsidRDefault="0026254B">
      <w:pPr>
        <w:pStyle w:val="GuidelineItem"/>
        <w:numPr>
          <w:ilvl w:val="1"/>
          <w:numId w:val="1"/>
        </w:numPr>
        <w:spacing w:after="30"/>
      </w:pPr>
      <w:r>
        <w:t>Verify split, save, recall, and merge produces the original amount.</w:t>
      </w:r>
    </w:p>
    <w:p w14:paraId="64513BB3" w14:textId="2DEB6E23" w:rsidR="006C2E6F" w:rsidRDefault="00000000" w:rsidP="006C2E6F">
      <w:pPr>
        <w:pStyle w:val="Heading2"/>
      </w:pPr>
      <w:r>
        <w:rPr>
          <w:rFonts w:ascii="Aptos Display" w:eastAsia="Aptos Display" w:hAnsi="Aptos Display"/>
        </w:rPr>
        <w:t>Modifier Screen</w:t>
      </w:r>
    </w:p>
    <w:tbl>
      <w:tblPr>
        <w:tblW w:w="0" w:type="auto"/>
        <w:tblLook w:val="04A0" w:firstRow="1" w:lastRow="0" w:firstColumn="1" w:lastColumn="0" w:noHBand="0" w:noVBand="1"/>
      </w:tblPr>
      <w:tblGrid>
        <w:gridCol w:w="10166"/>
      </w:tblGrid>
      <w:tr w:rsidR="006C2E6F" w14:paraId="1FF9C85B" w14:textId="77777777">
        <w:tc>
          <w:tcPr>
            <w:tcW w:w="10166" w:type="dxa"/>
            <w:shd w:val="clear" w:color="auto" w:fill="EAF2F8"/>
            <w:vAlign w:val="center"/>
          </w:tcPr>
          <w:p w14:paraId="1B6C2CA7" w14:textId="1F34213A" w:rsidR="006C2E6F" w:rsidRDefault="006C2E6F">
            <w:pPr>
              <w:spacing w:after="0"/>
            </w:pPr>
            <w:r>
              <w:rPr>
                <w:b/>
                <w:color w:val="1F4E79"/>
              </w:rPr>
              <w:t xml:space="preserve">Modifier Screen </w:t>
            </w:r>
            <w:r>
              <w:t>pops if menu item has links to menu groups.</w:t>
            </w:r>
          </w:p>
        </w:tc>
      </w:tr>
    </w:tbl>
    <w:p w14:paraId="11ADF128" w14:textId="516C2EE5" w:rsidR="00097F43" w:rsidRDefault="00000000">
      <w:pPr>
        <w:pStyle w:val="GuidelineItem"/>
        <w:numPr>
          <w:ilvl w:val="1"/>
          <w:numId w:val="1"/>
        </w:numPr>
        <w:spacing w:after="30"/>
      </w:pPr>
      <w:r>
        <w:t>Add modifiers</w:t>
      </w:r>
      <w:r w:rsidR="006D4E80" w:rsidRPr="006D4E80">
        <w:t xml:space="preserve"> </w:t>
      </w:r>
      <w:r w:rsidR="006D4E80">
        <w:t>and check customer display.</w:t>
      </w:r>
    </w:p>
    <w:p w14:paraId="42CB9BFC" w14:textId="6C1FEEB7" w:rsidR="006C2E6F" w:rsidRDefault="00000000" w:rsidP="006C2E6F">
      <w:pPr>
        <w:pStyle w:val="Heading2"/>
      </w:pPr>
      <w:r>
        <w:rPr>
          <w:rFonts w:ascii="Aptos Display" w:eastAsia="Aptos Display" w:hAnsi="Aptos Display"/>
        </w:rPr>
        <w:t>Advanced Modifier Screen</w:t>
      </w:r>
    </w:p>
    <w:tbl>
      <w:tblPr>
        <w:tblW w:w="0" w:type="auto"/>
        <w:tblLook w:val="04A0" w:firstRow="1" w:lastRow="0" w:firstColumn="1" w:lastColumn="0" w:noHBand="0" w:noVBand="1"/>
      </w:tblPr>
      <w:tblGrid>
        <w:gridCol w:w="10166"/>
      </w:tblGrid>
      <w:tr w:rsidR="006C2E6F" w14:paraId="6A6B68DD" w14:textId="77777777">
        <w:tc>
          <w:tcPr>
            <w:tcW w:w="10166" w:type="dxa"/>
            <w:shd w:val="clear" w:color="auto" w:fill="EAF2F8"/>
            <w:vAlign w:val="center"/>
          </w:tcPr>
          <w:p w14:paraId="182BFBE6" w14:textId="54E83AAD" w:rsidR="006C2E6F" w:rsidRDefault="006C2E6F">
            <w:pPr>
              <w:spacing w:after="0"/>
            </w:pPr>
            <w:r>
              <w:rPr>
                <w:b/>
                <w:color w:val="1F4E79"/>
              </w:rPr>
              <w:t xml:space="preserve">Advanced Modifier Screen </w:t>
            </w:r>
            <w:r>
              <w:t>pops when you click an line item from the receipt.</w:t>
            </w:r>
          </w:p>
        </w:tc>
      </w:tr>
    </w:tbl>
    <w:p w14:paraId="526FA526" w14:textId="1EA58000" w:rsidR="00097F43" w:rsidRDefault="00000000">
      <w:pPr>
        <w:pStyle w:val="GuidelineItem"/>
        <w:numPr>
          <w:ilvl w:val="1"/>
          <w:numId w:val="1"/>
        </w:numPr>
        <w:spacing w:after="30"/>
      </w:pPr>
      <w:r>
        <w:t>Change quantity</w:t>
      </w:r>
      <w:r w:rsidR="006D4E80" w:rsidRPr="006D4E80">
        <w:t xml:space="preserve"> </w:t>
      </w:r>
      <w:r w:rsidR="006D4E80">
        <w:t>and check customer display.</w:t>
      </w:r>
    </w:p>
    <w:p w14:paraId="201F809E" w14:textId="656A5FC2" w:rsidR="00097F43" w:rsidRDefault="00000000">
      <w:pPr>
        <w:pStyle w:val="GuidelineItem"/>
        <w:numPr>
          <w:ilvl w:val="1"/>
          <w:numId w:val="1"/>
        </w:numPr>
        <w:spacing w:after="30"/>
      </w:pPr>
      <w:r>
        <w:t>Remove an item</w:t>
      </w:r>
      <w:r w:rsidR="006D4E80" w:rsidRPr="006D4E80">
        <w:t xml:space="preserve"> </w:t>
      </w:r>
      <w:r w:rsidR="006D4E80">
        <w:t>and check customer display.</w:t>
      </w:r>
    </w:p>
    <w:p w14:paraId="55489BEB" w14:textId="77777777" w:rsidR="00734341" w:rsidRDefault="00734341" w:rsidP="00734341">
      <w:pPr>
        <w:pStyle w:val="Heading2"/>
      </w:pPr>
      <w:r>
        <w:rPr>
          <w:rFonts w:ascii="Aptos Display" w:eastAsia="Aptos Display" w:hAnsi="Aptos Display"/>
        </w:rPr>
        <w:t>Tip Screen</w:t>
      </w:r>
    </w:p>
    <w:tbl>
      <w:tblPr>
        <w:tblW w:w="0" w:type="auto"/>
        <w:tblLook w:val="04A0" w:firstRow="1" w:lastRow="0" w:firstColumn="1" w:lastColumn="0" w:noHBand="0" w:noVBand="1"/>
      </w:tblPr>
      <w:tblGrid>
        <w:gridCol w:w="10166"/>
      </w:tblGrid>
      <w:tr w:rsidR="00734341" w14:paraId="54312166" w14:textId="77777777">
        <w:tc>
          <w:tcPr>
            <w:tcW w:w="10166" w:type="dxa"/>
            <w:shd w:val="clear" w:color="auto" w:fill="EAF2F8"/>
            <w:vAlign w:val="center"/>
          </w:tcPr>
          <w:p w14:paraId="5D9264C7" w14:textId="0661A915" w:rsidR="00734341" w:rsidRDefault="00734341">
            <w:pPr>
              <w:spacing w:after="0"/>
            </w:pPr>
            <w:r>
              <w:rPr>
                <w:b/>
                <w:color w:val="1F4E79"/>
              </w:rPr>
              <w:t xml:space="preserve">Tip Screen </w:t>
            </w:r>
            <w:r>
              <w:t>only displays when tip is enabled, tip suggest is set to display, and touchable customer display is equipped.</w:t>
            </w:r>
          </w:p>
        </w:tc>
      </w:tr>
    </w:tbl>
    <w:p w14:paraId="29412A43" w14:textId="77777777" w:rsidR="00734341" w:rsidRDefault="00734341" w:rsidP="00734341">
      <w:pPr>
        <w:pStyle w:val="GuidelineItem"/>
        <w:numPr>
          <w:ilvl w:val="1"/>
          <w:numId w:val="1"/>
        </w:numPr>
        <w:spacing w:after="30"/>
      </w:pPr>
      <w:r>
        <w:t>Check correct amount calculated by tip percentage.</w:t>
      </w:r>
    </w:p>
    <w:p w14:paraId="525617BA" w14:textId="77777777" w:rsidR="00734341" w:rsidRDefault="00734341" w:rsidP="00734341">
      <w:pPr>
        <w:pStyle w:val="GuidelineItem"/>
        <w:numPr>
          <w:ilvl w:val="1"/>
          <w:numId w:val="1"/>
        </w:numPr>
        <w:spacing w:after="30"/>
      </w:pPr>
      <w:r>
        <w:t>Verify tip from display is not protected from altering from Credit Card screen.</w:t>
      </w:r>
    </w:p>
    <w:p w14:paraId="7395F0C2" w14:textId="77777777" w:rsidR="00097F43" w:rsidRDefault="00000000">
      <w:pPr>
        <w:pStyle w:val="Heading2"/>
      </w:pPr>
      <w:r>
        <w:rPr>
          <w:rFonts w:ascii="Aptos Display" w:eastAsia="Aptos Display" w:hAnsi="Aptos Display"/>
        </w:rPr>
        <w:t>Pay Screen</w:t>
      </w:r>
    </w:p>
    <w:p w14:paraId="5A4227A1" w14:textId="159EFE42" w:rsidR="00097F43" w:rsidRDefault="00000000">
      <w:pPr>
        <w:pStyle w:val="GuidelineItem"/>
        <w:numPr>
          <w:ilvl w:val="1"/>
          <w:numId w:val="1"/>
        </w:numPr>
        <w:spacing w:after="30"/>
      </w:pPr>
      <w:r>
        <w:t>Use multiple payment types (split tender) on one check</w:t>
      </w:r>
      <w:r w:rsidR="006D4E80" w:rsidRPr="006D4E80">
        <w:t xml:space="preserve"> </w:t>
      </w:r>
      <w:r w:rsidR="006D4E80">
        <w:t>and check customer display.</w:t>
      </w:r>
    </w:p>
    <w:p w14:paraId="36F72DB8" w14:textId="12A572D0" w:rsidR="00097F43" w:rsidRDefault="00000000">
      <w:pPr>
        <w:pStyle w:val="GuidelineItem"/>
        <w:numPr>
          <w:ilvl w:val="1"/>
          <w:numId w:val="1"/>
        </w:numPr>
        <w:spacing w:after="30"/>
      </w:pPr>
      <w:r>
        <w:t>Pay with cash</w:t>
      </w:r>
      <w:r w:rsidR="006D4E80" w:rsidRPr="006D4E80">
        <w:t xml:space="preserve"> </w:t>
      </w:r>
      <w:r w:rsidR="006D4E80">
        <w:t>and check customer display.</w:t>
      </w:r>
    </w:p>
    <w:p w14:paraId="43A1CAB4" w14:textId="2012E4E2" w:rsidR="00097F43" w:rsidRDefault="00000000">
      <w:pPr>
        <w:pStyle w:val="GuidelineItem"/>
        <w:numPr>
          <w:ilvl w:val="1"/>
          <w:numId w:val="1"/>
        </w:numPr>
        <w:spacing w:after="30"/>
      </w:pPr>
      <w:r>
        <w:t>Pay with credit card</w:t>
      </w:r>
      <w:r w:rsidR="006D4E80" w:rsidRPr="006D4E80">
        <w:t xml:space="preserve"> </w:t>
      </w:r>
      <w:r w:rsidR="006D4E80">
        <w:t>and check customer display.</w:t>
      </w:r>
    </w:p>
    <w:p w14:paraId="30EA3395" w14:textId="77777777" w:rsidR="00097F43" w:rsidRDefault="00000000">
      <w:pPr>
        <w:pStyle w:val="GuidelineItem"/>
        <w:numPr>
          <w:ilvl w:val="1"/>
          <w:numId w:val="1"/>
        </w:numPr>
        <w:spacing w:after="30"/>
      </w:pPr>
      <w:r>
        <w:t>Verify change due and payment totals.</w:t>
      </w:r>
    </w:p>
    <w:p w14:paraId="58BAF934" w14:textId="30F54E2F" w:rsidR="00035266" w:rsidRDefault="006C2E6F" w:rsidP="00035266">
      <w:pPr>
        <w:pStyle w:val="GuidelineItem"/>
        <w:numPr>
          <w:ilvl w:val="1"/>
          <w:numId w:val="1"/>
        </w:numPr>
        <w:spacing w:after="30"/>
      </w:pPr>
      <w:r>
        <w:t>Check change if is correct and opens cash drawer</w:t>
      </w:r>
      <w:r w:rsidR="006D4E80">
        <w:t>, and check customer display.</w:t>
      </w:r>
    </w:p>
    <w:p w14:paraId="6A845CB4" w14:textId="34586BA4" w:rsidR="00FD3E01" w:rsidRDefault="00FD3E01" w:rsidP="00FD3E01">
      <w:pPr>
        <w:pStyle w:val="Heading1"/>
        <w:ind w:left="720"/>
      </w:pPr>
      <w:r>
        <w:rPr>
          <w:rFonts w:ascii="Aptos Display" w:eastAsia="Aptos Display" w:hAnsi="Aptos Display"/>
        </w:rPr>
        <w:t>Kiosk</w:t>
      </w:r>
    </w:p>
    <w:tbl>
      <w:tblPr>
        <w:tblW w:w="0" w:type="auto"/>
        <w:tblLook w:val="04A0" w:firstRow="1" w:lastRow="0" w:firstColumn="1" w:lastColumn="0" w:noHBand="0" w:noVBand="1"/>
      </w:tblPr>
      <w:tblGrid>
        <w:gridCol w:w="10166"/>
      </w:tblGrid>
      <w:tr w:rsidR="00035266" w14:paraId="3B6E8C94" w14:textId="77777777">
        <w:tc>
          <w:tcPr>
            <w:tcW w:w="10166" w:type="dxa"/>
            <w:shd w:val="clear" w:color="auto" w:fill="EAF2F8"/>
            <w:vAlign w:val="center"/>
          </w:tcPr>
          <w:p w14:paraId="6F200BB8" w14:textId="7FB70400" w:rsidR="00035266" w:rsidRDefault="00035266">
            <w:pPr>
              <w:spacing w:after="0"/>
            </w:pPr>
            <w:r>
              <w:rPr>
                <w:b/>
                <w:color w:val="1F4E79"/>
              </w:rPr>
              <w:t xml:space="preserve">Kiosk </w:t>
            </w:r>
            <w:r>
              <w:t xml:space="preserve">can be </w:t>
            </w:r>
            <w:r w:rsidR="00777DD6">
              <w:t>set up</w:t>
            </w:r>
            <w:r>
              <w:t xml:space="preserve"> in Setup &gt; Station</w:t>
            </w:r>
            <w:r w:rsidR="00777DD6">
              <w:t xml:space="preserve"> &gt; Kiosk Setup</w:t>
            </w:r>
            <w:r w:rsidR="00D44A14">
              <w:t xml:space="preserve"> &gt; Use This Station as Kiosk</w:t>
            </w:r>
            <w:r>
              <w:t xml:space="preserve">. A few </w:t>
            </w:r>
            <w:r w:rsidR="00777DD6">
              <w:t xml:space="preserve">other </w:t>
            </w:r>
            <w:r>
              <w:t xml:space="preserve">settings </w:t>
            </w:r>
            <w:r w:rsidR="00D44A14">
              <w:t>are available</w:t>
            </w:r>
            <w:r w:rsidR="00777DD6">
              <w:t>, too</w:t>
            </w:r>
            <w:r>
              <w:t>.</w:t>
            </w:r>
          </w:p>
        </w:tc>
      </w:tr>
    </w:tbl>
    <w:p w14:paraId="0ECE5800" w14:textId="48C60876" w:rsidR="00FD3E01" w:rsidRDefault="00FD3E01" w:rsidP="00035266">
      <w:pPr>
        <w:pStyle w:val="GuidelineItem"/>
        <w:numPr>
          <w:ilvl w:val="1"/>
          <w:numId w:val="1"/>
        </w:numPr>
        <w:spacing w:after="30"/>
      </w:pPr>
      <w:r>
        <w:t>Welcome image will fill the full screen without stretching the image.</w:t>
      </w:r>
    </w:p>
    <w:p w14:paraId="3A3B4486" w14:textId="77777777" w:rsidR="002731E0" w:rsidRDefault="002731E0" w:rsidP="002731E0">
      <w:pPr>
        <w:pStyle w:val="Heading1"/>
        <w:ind w:left="720"/>
      </w:pPr>
    </w:p>
    <w:tbl>
      <w:tblPr>
        <w:tblW w:w="0" w:type="auto"/>
        <w:tblLook w:val="04A0" w:firstRow="1" w:lastRow="0" w:firstColumn="1" w:lastColumn="0" w:noHBand="0" w:noVBand="1"/>
      </w:tblPr>
      <w:tblGrid>
        <w:gridCol w:w="10166"/>
      </w:tblGrid>
      <w:tr w:rsidR="002731E0" w14:paraId="0F8F1556" w14:textId="77777777" w:rsidTr="000D1C57">
        <w:tc>
          <w:tcPr>
            <w:tcW w:w="10166" w:type="dxa"/>
            <w:shd w:val="clear" w:color="auto" w:fill="EAF2F8"/>
            <w:vAlign w:val="center"/>
          </w:tcPr>
          <w:p w14:paraId="103431D0" w14:textId="5E185E49" w:rsidR="002731E0" w:rsidRDefault="002731E0" w:rsidP="002731E0">
            <w:pPr>
              <w:pStyle w:val="GuidelineItem"/>
              <w:spacing w:after="30"/>
            </w:pPr>
            <w:r>
              <w:rPr>
                <w:b/>
                <w:color w:val="1F4E79"/>
              </w:rPr>
              <w:t>Idle Time (sec):</w:t>
            </w:r>
            <w:r>
              <w:t xml:space="preserve"> The number of seconds the kiosk is in inactivity.</w:t>
            </w:r>
          </w:p>
          <w:p w14:paraId="0EC0A538" w14:textId="67E5F05B" w:rsidR="002731E0" w:rsidRDefault="002731E0" w:rsidP="002731E0">
            <w:pPr>
              <w:pStyle w:val="GuidelineItem"/>
              <w:spacing w:after="30"/>
            </w:pPr>
            <w:r>
              <w:rPr>
                <w:b/>
                <w:color w:val="1F4E79"/>
              </w:rPr>
              <w:t xml:space="preserve">Countdown Time (sec): </w:t>
            </w:r>
            <w:r>
              <w:t>The number of seconds the inactivity prompt remains on screen before the kiosk returns to the Welcome screen.</w:t>
            </w:r>
          </w:p>
        </w:tc>
      </w:tr>
    </w:tbl>
    <w:p w14:paraId="470D772E" w14:textId="56819595" w:rsidR="006638F1" w:rsidRDefault="002731E0" w:rsidP="006638F1">
      <w:pPr>
        <w:pStyle w:val="GuidelineItem"/>
        <w:numPr>
          <w:ilvl w:val="1"/>
          <w:numId w:val="1"/>
        </w:numPr>
        <w:spacing w:after="30"/>
      </w:pPr>
      <w:r>
        <w:t>Try shorter or longer seconds for idle and countdown time.</w:t>
      </w:r>
    </w:p>
    <w:tbl>
      <w:tblPr>
        <w:tblW w:w="0" w:type="auto"/>
        <w:tblLook w:val="04A0" w:firstRow="1" w:lastRow="0" w:firstColumn="1" w:lastColumn="0" w:noHBand="0" w:noVBand="1"/>
      </w:tblPr>
      <w:tblGrid>
        <w:gridCol w:w="10166"/>
      </w:tblGrid>
      <w:tr w:rsidR="006638F1" w14:paraId="6456B7BA" w14:textId="77777777" w:rsidTr="00D9482D">
        <w:tc>
          <w:tcPr>
            <w:tcW w:w="10166" w:type="dxa"/>
            <w:shd w:val="clear" w:color="auto" w:fill="EAF2F8"/>
            <w:vAlign w:val="center"/>
          </w:tcPr>
          <w:p w14:paraId="6AA202EA" w14:textId="621BB5BE" w:rsidR="006638F1" w:rsidRDefault="006638F1" w:rsidP="006638F1">
            <w:pPr>
              <w:pStyle w:val="GuidelineItem"/>
              <w:spacing w:after="30"/>
            </w:pPr>
            <w:r>
              <w:rPr>
                <w:b/>
                <w:color w:val="1F4E79"/>
              </w:rPr>
              <w:t xml:space="preserve">Kiosk Breakout: </w:t>
            </w:r>
            <w:r>
              <w:t xml:space="preserve">You can break out of kiosk by touching 4 corners from top-left, top-right, bottom-right, and bottom-left., in that order. You can only use Kiosk Passcode for this </w:t>
            </w:r>
            <w:r w:rsidR="008D2DE7">
              <w:t>purpose,</w:t>
            </w:r>
            <w:r>
              <w:t xml:space="preserve"> and it only works in welcome and order type screens.</w:t>
            </w:r>
          </w:p>
        </w:tc>
      </w:tr>
    </w:tbl>
    <w:p w14:paraId="7EF88FDA" w14:textId="7670DF8D" w:rsidR="002731E0" w:rsidRDefault="002731E0" w:rsidP="002731E0">
      <w:pPr>
        <w:pStyle w:val="GuidelineItem"/>
        <w:numPr>
          <w:ilvl w:val="1"/>
          <w:numId w:val="1"/>
        </w:numPr>
        <w:spacing w:after="30"/>
      </w:pPr>
      <w:r>
        <w:t>Try to break out of kiosk in any other way</w:t>
      </w:r>
      <w:r w:rsidR="00791471">
        <w:t xml:space="preserve"> than 4-corner touch.</w:t>
      </w:r>
    </w:p>
    <w:p w14:paraId="39A69765" w14:textId="40C958B5" w:rsidR="001903DE" w:rsidRDefault="001903DE" w:rsidP="002731E0">
      <w:pPr>
        <w:pStyle w:val="GuidelineItem"/>
        <w:numPr>
          <w:ilvl w:val="1"/>
          <w:numId w:val="1"/>
        </w:numPr>
        <w:spacing w:after="30"/>
      </w:pPr>
      <w:r>
        <w:t>Verify Kiosk orders go to kitchen printers.</w:t>
      </w:r>
    </w:p>
    <w:p w14:paraId="14DAF850" w14:textId="5B8CADCC" w:rsidR="001903DE" w:rsidRDefault="001903DE" w:rsidP="002731E0">
      <w:pPr>
        <w:pStyle w:val="GuidelineItem"/>
        <w:numPr>
          <w:ilvl w:val="1"/>
          <w:numId w:val="1"/>
        </w:numPr>
        <w:spacing w:after="30"/>
      </w:pPr>
      <w:r>
        <w:t>Verify Kiosk prints receipt correctly.</w:t>
      </w:r>
    </w:p>
    <w:p w14:paraId="336F499C" w14:textId="3FD4000E" w:rsidR="00791471" w:rsidRDefault="00791471" w:rsidP="002731E0">
      <w:pPr>
        <w:pStyle w:val="GuidelineItem"/>
        <w:numPr>
          <w:ilvl w:val="1"/>
          <w:numId w:val="1"/>
        </w:numPr>
        <w:spacing w:after="30"/>
      </w:pPr>
      <w:r>
        <w:t>Verify workflow with / without Is This Kiosk for Order Only?</w:t>
      </w:r>
    </w:p>
    <w:p w14:paraId="49DE75AF" w14:textId="289A0424" w:rsidR="00791471" w:rsidRDefault="00791471" w:rsidP="002731E0">
      <w:pPr>
        <w:pStyle w:val="GuidelineItem"/>
        <w:numPr>
          <w:ilvl w:val="1"/>
          <w:numId w:val="1"/>
        </w:numPr>
        <w:spacing w:after="30"/>
      </w:pPr>
      <w:r>
        <w:t>Verify workflow with / without Is Phone Number Used?</w:t>
      </w:r>
    </w:p>
    <w:p w14:paraId="41323F66" w14:textId="4FE3AE07" w:rsidR="008D2DE7" w:rsidRDefault="008D2DE7" w:rsidP="002731E0">
      <w:pPr>
        <w:pStyle w:val="GuidelineItem"/>
        <w:numPr>
          <w:ilvl w:val="1"/>
          <w:numId w:val="1"/>
        </w:numPr>
        <w:spacing w:after="30"/>
      </w:pPr>
      <w:r>
        <w:t>Try to use Mint Sample &gt; Images &gt; Kiosk Welcome.png as a welcome image.</w:t>
      </w:r>
    </w:p>
    <w:p w14:paraId="596CC275" w14:textId="3AD6FA68" w:rsidR="006C2E6F" w:rsidRDefault="00000000" w:rsidP="006C2E6F">
      <w:pPr>
        <w:pStyle w:val="Heading1"/>
        <w:numPr>
          <w:ilvl w:val="0"/>
          <w:numId w:val="1"/>
        </w:numPr>
      </w:pPr>
      <w:r>
        <w:rPr>
          <w:rFonts w:ascii="Aptos Display" w:eastAsia="Aptos Display" w:hAnsi="Aptos Display"/>
        </w:rPr>
        <w:t>Shift</w:t>
      </w:r>
    </w:p>
    <w:tbl>
      <w:tblPr>
        <w:tblW w:w="0" w:type="auto"/>
        <w:tblLook w:val="04A0" w:firstRow="1" w:lastRow="0" w:firstColumn="1" w:lastColumn="0" w:noHBand="0" w:noVBand="1"/>
      </w:tblPr>
      <w:tblGrid>
        <w:gridCol w:w="10166"/>
      </w:tblGrid>
      <w:tr w:rsidR="006C2E6F" w14:paraId="3B7E1D67" w14:textId="77777777">
        <w:tc>
          <w:tcPr>
            <w:tcW w:w="10166" w:type="dxa"/>
            <w:shd w:val="clear" w:color="auto" w:fill="EAF2F8"/>
            <w:vAlign w:val="center"/>
          </w:tcPr>
          <w:p w14:paraId="3C6CF84B" w14:textId="7CE235F6" w:rsidR="006C2E6F" w:rsidRDefault="006C2E6F" w:rsidP="00003D59">
            <w:pPr>
              <w:spacing w:after="0"/>
            </w:pPr>
            <w:r>
              <w:rPr>
                <w:b/>
                <w:color w:val="1F4E79"/>
              </w:rPr>
              <w:t xml:space="preserve">Requirement: </w:t>
            </w:r>
            <w:r>
              <w:t>A shift must be open before Sales can be used.</w:t>
            </w:r>
          </w:p>
        </w:tc>
      </w:tr>
    </w:tbl>
    <w:p w14:paraId="2A6CAEA3" w14:textId="77777777" w:rsidR="00B86019" w:rsidRDefault="00B86019" w:rsidP="00B86019">
      <w:pPr>
        <w:pStyle w:val="ListBullet"/>
        <w:numPr>
          <w:ilvl w:val="0"/>
          <w:numId w:val="0"/>
        </w:numPr>
      </w:pPr>
    </w:p>
    <w:tbl>
      <w:tblPr>
        <w:tblW w:w="0" w:type="auto"/>
        <w:tblLook w:val="04A0" w:firstRow="1" w:lastRow="0" w:firstColumn="1" w:lastColumn="0" w:noHBand="0" w:noVBand="1"/>
      </w:tblPr>
      <w:tblGrid>
        <w:gridCol w:w="10166"/>
      </w:tblGrid>
      <w:tr w:rsidR="00B86019" w14:paraId="4B6A28DE" w14:textId="77777777">
        <w:tc>
          <w:tcPr>
            <w:tcW w:w="10166" w:type="dxa"/>
            <w:shd w:val="clear" w:color="auto" w:fill="EAF2F8"/>
            <w:vAlign w:val="center"/>
          </w:tcPr>
          <w:p w14:paraId="26746CF2" w14:textId="1BDB0FAD" w:rsidR="00B86019" w:rsidRDefault="00B86019">
            <w:pPr>
              <w:spacing w:after="0"/>
            </w:pPr>
            <w:r>
              <w:rPr>
                <w:b/>
                <w:color w:val="1F4E79"/>
              </w:rPr>
              <w:t>Station Banking vs Server Banking:</w:t>
            </w:r>
          </w:p>
          <w:p w14:paraId="37BDCD25" w14:textId="51C2373E" w:rsidR="00B86019" w:rsidRDefault="002731E0" w:rsidP="00B86019">
            <w:pPr>
              <w:spacing w:after="0"/>
            </w:pPr>
            <w:r>
              <w:rPr>
                <w:b/>
                <w:color w:val="1F4E79"/>
              </w:rPr>
              <w:t>Station Banking:</w:t>
            </w:r>
          </w:p>
          <w:p w14:paraId="7FBC4903" w14:textId="77777777" w:rsidR="00B86019" w:rsidRDefault="00B86019" w:rsidP="00B86019">
            <w:pPr>
              <w:spacing w:after="0"/>
            </w:pPr>
            <w:r>
              <w:t xml:space="preserve">  - Any valid employee can start station banking if:</w:t>
            </w:r>
          </w:p>
          <w:p w14:paraId="7549E688" w14:textId="77777777" w:rsidR="00B86019" w:rsidRDefault="00B86019" w:rsidP="00B86019">
            <w:pPr>
              <w:spacing w:after="0"/>
            </w:pPr>
            <w:r>
              <w:t xml:space="preserve">      - That employee has no active shift of either type.</w:t>
            </w:r>
          </w:p>
          <w:p w14:paraId="2F1DE5B8" w14:textId="77777777" w:rsidR="00B86019" w:rsidRDefault="00B86019" w:rsidP="00B86019">
            <w:pPr>
              <w:spacing w:after="0"/>
            </w:pPr>
            <w:r>
              <w:t xml:space="preserve">      - The current station has no active station-banking shift.</w:t>
            </w:r>
          </w:p>
          <w:p w14:paraId="635420A9" w14:textId="77777777" w:rsidR="00B86019" w:rsidRDefault="00B86019" w:rsidP="00B86019">
            <w:pPr>
              <w:spacing w:after="0"/>
            </w:pPr>
            <w:r>
              <w:t xml:space="preserve">  - Only one station-banking shift can be active per station.</w:t>
            </w:r>
          </w:p>
          <w:p w14:paraId="2D75D8C6" w14:textId="77777777" w:rsidR="00B86019" w:rsidRDefault="00B86019" w:rsidP="00B86019">
            <w:pPr>
              <w:spacing w:after="0"/>
            </w:pPr>
            <w:r>
              <w:t xml:space="preserve">  - The employee who started it cannot start another station-banking shift on another station while it remains active.</w:t>
            </w:r>
          </w:p>
          <w:p w14:paraId="1D09F48E" w14:textId="77777777" w:rsidR="00B86019" w:rsidRDefault="00B86019" w:rsidP="00B86019">
            <w:pPr>
              <w:spacing w:after="0"/>
            </w:pPr>
            <w:r>
              <w:t xml:space="preserve">  - It must be ended by the employee who started it, on the same station.</w:t>
            </w:r>
          </w:p>
          <w:p w14:paraId="21F7B026" w14:textId="77777777" w:rsidR="00B86019" w:rsidRDefault="00B86019" w:rsidP="00B86019">
            <w:pPr>
              <w:spacing w:after="0"/>
            </w:pPr>
            <w:r>
              <w:t xml:space="preserve">  - Other employees can make sales using that station’s active station bank.</w:t>
            </w:r>
          </w:p>
          <w:p w14:paraId="3CD42048" w14:textId="03D0E84B" w:rsidR="002731E0" w:rsidRDefault="002731E0" w:rsidP="002731E0">
            <w:pPr>
              <w:spacing w:after="0"/>
            </w:pPr>
            <w:r>
              <w:rPr>
                <w:b/>
                <w:color w:val="1F4E79"/>
              </w:rPr>
              <w:t>Server Banking:</w:t>
            </w:r>
          </w:p>
          <w:p w14:paraId="4DBC6AE4" w14:textId="77777777" w:rsidR="00B86019" w:rsidRDefault="00B86019" w:rsidP="00B86019">
            <w:pPr>
              <w:spacing w:after="0"/>
            </w:pPr>
            <w:r>
              <w:t xml:space="preserve">  - It belongs to the employee who started it.</w:t>
            </w:r>
          </w:p>
          <w:p w14:paraId="505D8D7C" w14:textId="77777777" w:rsidR="00B86019" w:rsidRDefault="00B86019" w:rsidP="00B86019">
            <w:pPr>
              <w:spacing w:after="0"/>
            </w:pPr>
            <w:r>
              <w:t xml:space="preserve">  - The employee can start it from any active station.</w:t>
            </w:r>
          </w:p>
          <w:p w14:paraId="3009B407" w14:textId="77777777" w:rsidR="00B86019" w:rsidRDefault="00B86019" w:rsidP="00B86019">
            <w:pPr>
              <w:spacing w:after="0"/>
            </w:pPr>
            <w:r>
              <w:t xml:space="preserve">  - The employee cannot start another shift of either type until the server-banking shift ends.</w:t>
            </w:r>
          </w:p>
          <w:p w14:paraId="7F4C2C2F" w14:textId="77777777" w:rsidR="00B86019" w:rsidRDefault="00B86019" w:rsidP="00B86019">
            <w:pPr>
              <w:spacing w:after="0"/>
            </w:pPr>
            <w:r>
              <w:t xml:space="preserve">  - It can be ended from another station.</w:t>
            </w:r>
          </w:p>
          <w:p w14:paraId="0D994148" w14:textId="488977D2" w:rsidR="00B86019" w:rsidRDefault="00B86019" w:rsidP="00B86019">
            <w:pPr>
              <w:spacing w:after="0"/>
              <w:ind w:firstLine="90"/>
            </w:pPr>
            <w:r>
              <w:t>- A server-banking shift can coexist with a station-banking shift on the same station.</w:t>
            </w:r>
          </w:p>
        </w:tc>
      </w:tr>
    </w:tbl>
    <w:p w14:paraId="0AFCCD9B" w14:textId="06809176" w:rsidR="00097F43" w:rsidRDefault="00000000">
      <w:pPr>
        <w:pStyle w:val="GuidelineItem"/>
        <w:numPr>
          <w:ilvl w:val="1"/>
          <w:numId w:val="1"/>
        </w:numPr>
        <w:spacing w:after="30"/>
      </w:pPr>
      <w:r>
        <w:t>Open a shift and enter beginning cash.</w:t>
      </w:r>
    </w:p>
    <w:p w14:paraId="3708A5BE" w14:textId="120C28AD" w:rsidR="0096246D" w:rsidRDefault="0096246D">
      <w:pPr>
        <w:pStyle w:val="GuidelineItem"/>
        <w:numPr>
          <w:ilvl w:val="1"/>
          <w:numId w:val="1"/>
        </w:numPr>
        <w:spacing w:after="30"/>
      </w:pPr>
      <w:r>
        <w:t>Check cash counting calculates the correct total.</w:t>
      </w:r>
    </w:p>
    <w:p w14:paraId="1F68794B" w14:textId="4BB25BD6" w:rsidR="00097F43" w:rsidRDefault="0096246D">
      <w:pPr>
        <w:pStyle w:val="GuidelineItem"/>
        <w:numPr>
          <w:ilvl w:val="1"/>
          <w:numId w:val="1"/>
        </w:numPr>
        <w:spacing w:after="30"/>
      </w:pPr>
      <w:r>
        <w:t>After a few sales, close the shift and count again the cash.</w:t>
      </w:r>
    </w:p>
    <w:p w14:paraId="0601FEC0" w14:textId="77777777" w:rsidR="00097F43" w:rsidRDefault="00000000">
      <w:pPr>
        <w:pStyle w:val="GuidelineItem"/>
        <w:numPr>
          <w:ilvl w:val="1"/>
          <w:numId w:val="1"/>
        </w:numPr>
        <w:spacing w:after="30"/>
      </w:pPr>
      <w:r>
        <w:t>Verify the over/short calculation.</w:t>
      </w:r>
    </w:p>
    <w:p w14:paraId="1596D0B0" w14:textId="77777777" w:rsidR="00097F43" w:rsidRDefault="00000000">
      <w:pPr>
        <w:pStyle w:val="GuidelineItem"/>
        <w:numPr>
          <w:ilvl w:val="1"/>
          <w:numId w:val="1"/>
        </w:numPr>
        <w:spacing w:after="30"/>
      </w:pPr>
      <w:r>
        <w:t>Verify that another station sees the correct shift status.</w:t>
      </w:r>
    </w:p>
    <w:p w14:paraId="63FAC806" w14:textId="3862C4F6" w:rsidR="00097F43" w:rsidRDefault="00000000" w:rsidP="006C2E6F">
      <w:pPr>
        <w:pStyle w:val="GuidelineItem"/>
        <w:numPr>
          <w:ilvl w:val="1"/>
          <w:numId w:val="1"/>
        </w:numPr>
        <w:spacing w:after="30"/>
      </w:pPr>
      <w:r>
        <w:t>Compare Station Banking</w:t>
      </w:r>
      <w:r w:rsidR="006C2E6F">
        <w:t xml:space="preserve"> (computer station)</w:t>
      </w:r>
      <w:r>
        <w:t xml:space="preserve"> with Server Banking</w:t>
      </w:r>
      <w:r w:rsidR="006C2E6F">
        <w:t xml:space="preserve"> (human server)</w:t>
      </w:r>
      <w:r>
        <w:t>.</w:t>
      </w:r>
      <w:r w:rsidR="006C2E6F">
        <w:t xml:space="preserve"> </w:t>
      </w:r>
    </w:p>
    <w:p w14:paraId="2802FA4E" w14:textId="3D949829" w:rsidR="008D2DE7" w:rsidRDefault="008D2DE7" w:rsidP="006C2E6F">
      <w:pPr>
        <w:pStyle w:val="GuidelineItem"/>
        <w:numPr>
          <w:ilvl w:val="1"/>
          <w:numId w:val="1"/>
        </w:numPr>
        <w:spacing w:after="30"/>
      </w:pPr>
      <w:r>
        <w:t>Open a server banking and use different stations to enter and close the sales.</w:t>
      </w:r>
    </w:p>
    <w:p w14:paraId="36D2110D" w14:textId="40C7DC12" w:rsidR="008D2DE7" w:rsidRDefault="008D2DE7" w:rsidP="006C2E6F">
      <w:pPr>
        <w:pStyle w:val="GuidelineItem"/>
        <w:numPr>
          <w:ilvl w:val="1"/>
          <w:numId w:val="1"/>
        </w:numPr>
        <w:spacing w:after="30"/>
      </w:pPr>
      <w:r>
        <w:t>Open a station banking and try to use different stations to see it’s not working.</w:t>
      </w:r>
    </w:p>
    <w:p w14:paraId="26D87AE7" w14:textId="77777777" w:rsidR="00097F43" w:rsidRDefault="00000000">
      <w:pPr>
        <w:pStyle w:val="Heading1"/>
        <w:numPr>
          <w:ilvl w:val="0"/>
          <w:numId w:val="1"/>
        </w:numPr>
      </w:pPr>
      <w:r>
        <w:rPr>
          <w:rFonts w:ascii="Aptos Display" w:eastAsia="Aptos Display" w:hAnsi="Aptos Display"/>
        </w:rPr>
        <w:lastRenderedPageBreak/>
        <w:t>Timecard</w:t>
      </w:r>
    </w:p>
    <w:p w14:paraId="59EFB8E6" w14:textId="77777777" w:rsidR="00097F43" w:rsidRDefault="00000000">
      <w:pPr>
        <w:pStyle w:val="GuidelineItem"/>
        <w:numPr>
          <w:ilvl w:val="1"/>
          <w:numId w:val="1"/>
        </w:numPr>
        <w:spacing w:after="30"/>
      </w:pPr>
      <w:r>
        <w:t>Clock an employee in.</w:t>
      </w:r>
    </w:p>
    <w:p w14:paraId="5C95263F" w14:textId="77777777" w:rsidR="00097F43" w:rsidRDefault="00000000">
      <w:pPr>
        <w:pStyle w:val="GuidelineItem"/>
        <w:numPr>
          <w:ilvl w:val="1"/>
          <w:numId w:val="1"/>
        </w:numPr>
        <w:spacing w:after="30"/>
      </w:pPr>
      <w:r>
        <w:t>Clock an employee out.</w:t>
      </w:r>
    </w:p>
    <w:p w14:paraId="60E91ECB" w14:textId="77777777" w:rsidR="00097F43" w:rsidRDefault="00000000">
      <w:pPr>
        <w:pStyle w:val="GuidelineItem"/>
        <w:numPr>
          <w:ilvl w:val="1"/>
          <w:numId w:val="1"/>
        </w:numPr>
        <w:spacing w:after="30"/>
      </w:pPr>
      <w:r>
        <w:t>Start a break.</w:t>
      </w:r>
    </w:p>
    <w:p w14:paraId="6A4F3EC4" w14:textId="77777777" w:rsidR="00097F43" w:rsidRDefault="00000000">
      <w:pPr>
        <w:pStyle w:val="GuidelineItem"/>
        <w:numPr>
          <w:ilvl w:val="1"/>
          <w:numId w:val="1"/>
        </w:numPr>
        <w:spacing w:after="30"/>
      </w:pPr>
      <w:r>
        <w:t>End a break.</w:t>
      </w:r>
    </w:p>
    <w:p w14:paraId="7D27CA0E" w14:textId="77777777" w:rsidR="00097F43" w:rsidRDefault="00000000">
      <w:pPr>
        <w:pStyle w:val="GuidelineItem"/>
        <w:numPr>
          <w:ilvl w:val="1"/>
          <w:numId w:val="1"/>
        </w:numPr>
        <w:spacing w:after="30"/>
      </w:pPr>
      <w:r>
        <w:t>Use the 10-Minute Break function.</w:t>
      </w:r>
    </w:p>
    <w:p w14:paraId="7A7F67A7" w14:textId="77777777" w:rsidR="00097F43" w:rsidRDefault="00000000">
      <w:pPr>
        <w:pStyle w:val="GuidelineItem"/>
        <w:numPr>
          <w:ilvl w:val="1"/>
          <w:numId w:val="1"/>
        </w:numPr>
        <w:spacing w:after="30"/>
      </w:pPr>
      <w:r>
        <w:t>Try clocking in twice.</w:t>
      </w:r>
    </w:p>
    <w:p w14:paraId="04B87984" w14:textId="77777777" w:rsidR="00097F43" w:rsidRDefault="00000000">
      <w:pPr>
        <w:pStyle w:val="GuidelineItem"/>
        <w:numPr>
          <w:ilvl w:val="1"/>
          <w:numId w:val="1"/>
        </w:numPr>
        <w:spacing w:after="30"/>
      </w:pPr>
      <w:r>
        <w:t>Try clocking out when not clocked in.</w:t>
      </w:r>
    </w:p>
    <w:p w14:paraId="341A7C91" w14:textId="77777777" w:rsidR="00097F43" w:rsidRDefault="00000000">
      <w:pPr>
        <w:pStyle w:val="GuidelineItem"/>
        <w:numPr>
          <w:ilvl w:val="1"/>
          <w:numId w:val="1"/>
        </w:numPr>
        <w:spacing w:after="30"/>
      </w:pPr>
      <w:r>
        <w:t>Try starting a break when not clocked in.</w:t>
      </w:r>
    </w:p>
    <w:p w14:paraId="7729A8AE" w14:textId="77777777" w:rsidR="00097F43" w:rsidRDefault="00000000">
      <w:pPr>
        <w:pStyle w:val="GuidelineItem"/>
        <w:numPr>
          <w:ilvl w:val="1"/>
          <w:numId w:val="1"/>
        </w:numPr>
        <w:spacing w:after="30"/>
      </w:pPr>
      <w:r>
        <w:t>Verify timecard activity from another station.</w:t>
      </w:r>
    </w:p>
    <w:p w14:paraId="14390B88" w14:textId="77777777" w:rsidR="00097F43" w:rsidRDefault="00000000">
      <w:pPr>
        <w:pStyle w:val="Heading1"/>
        <w:numPr>
          <w:ilvl w:val="0"/>
          <w:numId w:val="1"/>
        </w:numPr>
      </w:pPr>
      <w:r>
        <w:rPr>
          <w:rFonts w:ascii="Aptos Display" w:eastAsia="Aptos Display" w:hAnsi="Aptos Display"/>
        </w:rPr>
        <w:t>Orders</w:t>
      </w:r>
    </w:p>
    <w:p w14:paraId="6B7C1EAB" w14:textId="77777777" w:rsidR="00097F43" w:rsidRDefault="00000000">
      <w:pPr>
        <w:pStyle w:val="GuidelineItem"/>
        <w:numPr>
          <w:ilvl w:val="1"/>
          <w:numId w:val="1"/>
        </w:numPr>
        <w:spacing w:after="30"/>
      </w:pPr>
      <w:r>
        <w:t>Find today's orders.</w:t>
      </w:r>
    </w:p>
    <w:p w14:paraId="13B18427" w14:textId="77777777" w:rsidR="00097F43" w:rsidRDefault="00000000">
      <w:pPr>
        <w:pStyle w:val="GuidelineItem"/>
        <w:numPr>
          <w:ilvl w:val="1"/>
          <w:numId w:val="1"/>
        </w:numPr>
        <w:spacing w:after="30"/>
      </w:pPr>
      <w:r>
        <w:t>Search or filter by date.</w:t>
      </w:r>
    </w:p>
    <w:p w14:paraId="1C2793BA" w14:textId="77777777" w:rsidR="00097F43" w:rsidRDefault="00000000">
      <w:pPr>
        <w:pStyle w:val="GuidelineItem"/>
        <w:numPr>
          <w:ilvl w:val="1"/>
          <w:numId w:val="1"/>
        </w:numPr>
        <w:spacing w:after="30"/>
      </w:pPr>
      <w:r>
        <w:t>Search by order number.</w:t>
      </w:r>
    </w:p>
    <w:p w14:paraId="355B0BF4" w14:textId="77777777" w:rsidR="00097F43" w:rsidRDefault="00000000">
      <w:pPr>
        <w:pStyle w:val="GuidelineItem"/>
        <w:numPr>
          <w:ilvl w:val="1"/>
          <w:numId w:val="1"/>
        </w:numPr>
        <w:spacing w:after="30"/>
      </w:pPr>
      <w:r>
        <w:t>Open an existing order.</w:t>
      </w:r>
    </w:p>
    <w:p w14:paraId="00E67120" w14:textId="77777777" w:rsidR="00097F43" w:rsidRDefault="00000000">
      <w:pPr>
        <w:pStyle w:val="GuidelineItem"/>
        <w:numPr>
          <w:ilvl w:val="1"/>
          <w:numId w:val="1"/>
        </w:numPr>
        <w:spacing w:after="30"/>
      </w:pPr>
      <w:r>
        <w:t>View order details.</w:t>
      </w:r>
    </w:p>
    <w:p w14:paraId="238E982B" w14:textId="77777777" w:rsidR="00097F43" w:rsidRDefault="00000000">
      <w:pPr>
        <w:pStyle w:val="GuidelineItem"/>
        <w:numPr>
          <w:ilvl w:val="1"/>
          <w:numId w:val="1"/>
        </w:numPr>
        <w:spacing w:after="30"/>
      </w:pPr>
      <w:r>
        <w:t>Reprint a receipt.</w:t>
      </w:r>
    </w:p>
    <w:p w14:paraId="30705E4C" w14:textId="77777777" w:rsidR="00097F43" w:rsidRDefault="00000000">
      <w:pPr>
        <w:pStyle w:val="GuidelineItem"/>
        <w:numPr>
          <w:ilvl w:val="1"/>
          <w:numId w:val="1"/>
        </w:numPr>
        <w:spacing w:after="30"/>
      </w:pPr>
      <w:r>
        <w:t>Void an eligible order.</w:t>
      </w:r>
    </w:p>
    <w:p w14:paraId="61DE632F" w14:textId="77777777" w:rsidR="00097F43" w:rsidRDefault="00000000">
      <w:pPr>
        <w:pStyle w:val="GuidelineItem"/>
        <w:numPr>
          <w:ilvl w:val="1"/>
          <w:numId w:val="1"/>
        </w:numPr>
        <w:spacing w:after="30"/>
      </w:pPr>
      <w:r>
        <w:t>Refund an eligible order.</w:t>
      </w:r>
    </w:p>
    <w:p w14:paraId="2B8FF4E7" w14:textId="77777777" w:rsidR="00097F43" w:rsidRDefault="00000000">
      <w:pPr>
        <w:pStyle w:val="GuidelineItem"/>
        <w:numPr>
          <w:ilvl w:val="1"/>
          <w:numId w:val="1"/>
        </w:numPr>
        <w:spacing w:after="30"/>
      </w:pPr>
      <w:r>
        <w:t>Verify payment information.</w:t>
      </w:r>
    </w:p>
    <w:p w14:paraId="4CB31696" w14:textId="77777777" w:rsidR="00097F43" w:rsidRDefault="00000000">
      <w:pPr>
        <w:pStyle w:val="GuidelineItem"/>
        <w:numPr>
          <w:ilvl w:val="1"/>
          <w:numId w:val="1"/>
        </w:numPr>
        <w:spacing w:after="30"/>
      </w:pPr>
      <w:r>
        <w:t>Verify dining/table information.</w:t>
      </w:r>
    </w:p>
    <w:p w14:paraId="0D765C13" w14:textId="77777777" w:rsidR="00097F43" w:rsidRDefault="00000000">
      <w:pPr>
        <w:pStyle w:val="GuidelineItem"/>
        <w:numPr>
          <w:ilvl w:val="1"/>
          <w:numId w:val="1"/>
        </w:numPr>
        <w:spacing w:after="30"/>
      </w:pPr>
      <w:r>
        <w:t>Confirm that completed orders cannot be accidentally edited.</w:t>
      </w:r>
    </w:p>
    <w:p w14:paraId="10B707BE" w14:textId="77777777" w:rsidR="00097F43" w:rsidRDefault="00000000">
      <w:pPr>
        <w:pStyle w:val="Heading1"/>
        <w:numPr>
          <w:ilvl w:val="0"/>
          <w:numId w:val="1"/>
        </w:numPr>
      </w:pPr>
      <w:r>
        <w:rPr>
          <w:rFonts w:ascii="Aptos Display" w:eastAsia="Aptos Display" w:hAnsi="Aptos Display"/>
        </w:rPr>
        <w:t>Credit Cards</w:t>
      </w:r>
    </w:p>
    <w:p w14:paraId="58B0B866" w14:textId="77777777" w:rsidR="00097F43" w:rsidRDefault="00000000">
      <w:pPr>
        <w:pStyle w:val="GuidelineItem"/>
        <w:numPr>
          <w:ilvl w:val="1"/>
          <w:numId w:val="1"/>
        </w:numPr>
        <w:spacing w:after="30"/>
      </w:pPr>
      <w:r>
        <w:t>View current credit-card transactions.</w:t>
      </w:r>
    </w:p>
    <w:p w14:paraId="0E9EF9A0" w14:textId="77777777" w:rsidR="00097F43" w:rsidRDefault="00000000">
      <w:pPr>
        <w:pStyle w:val="GuidelineItem"/>
        <w:numPr>
          <w:ilvl w:val="1"/>
          <w:numId w:val="1"/>
        </w:numPr>
        <w:spacing w:after="30"/>
      </w:pPr>
      <w:r>
        <w:t>Verify approved transaction details.</w:t>
      </w:r>
    </w:p>
    <w:p w14:paraId="03DB1711" w14:textId="77777777" w:rsidR="00097F43" w:rsidRDefault="00000000">
      <w:pPr>
        <w:pStyle w:val="GuidelineItem"/>
        <w:numPr>
          <w:ilvl w:val="1"/>
          <w:numId w:val="1"/>
        </w:numPr>
        <w:spacing w:after="30"/>
      </w:pPr>
      <w:r>
        <w:t>Verify declined-transaction handling.</w:t>
      </w:r>
    </w:p>
    <w:p w14:paraId="0710938A" w14:textId="77777777" w:rsidR="00097F43" w:rsidRDefault="00000000">
      <w:pPr>
        <w:pStyle w:val="GuidelineItem"/>
        <w:numPr>
          <w:ilvl w:val="1"/>
          <w:numId w:val="1"/>
        </w:numPr>
        <w:spacing w:after="30"/>
      </w:pPr>
      <w:r>
        <w:t>Void a card transaction.</w:t>
      </w:r>
    </w:p>
    <w:p w14:paraId="21F8B6A1" w14:textId="77777777" w:rsidR="00097F43" w:rsidRDefault="00000000">
      <w:pPr>
        <w:pStyle w:val="GuidelineItem"/>
        <w:numPr>
          <w:ilvl w:val="1"/>
          <w:numId w:val="1"/>
        </w:numPr>
        <w:spacing w:after="30"/>
      </w:pPr>
      <w:r>
        <w:t>Refund a card transaction.</w:t>
      </w:r>
    </w:p>
    <w:p w14:paraId="5D82F961" w14:textId="77777777" w:rsidR="00097F43" w:rsidRDefault="00000000">
      <w:pPr>
        <w:pStyle w:val="GuidelineItem"/>
        <w:numPr>
          <w:ilvl w:val="1"/>
          <w:numId w:val="1"/>
        </w:numPr>
        <w:spacing w:after="30"/>
      </w:pPr>
      <w:r>
        <w:t>Verify batch information.</w:t>
      </w:r>
    </w:p>
    <w:p w14:paraId="04A5F59A" w14:textId="77777777" w:rsidR="00097F43" w:rsidRDefault="00000000">
      <w:pPr>
        <w:pStyle w:val="GuidelineItem"/>
        <w:numPr>
          <w:ilvl w:val="1"/>
          <w:numId w:val="1"/>
        </w:numPr>
        <w:spacing w:after="30"/>
      </w:pPr>
      <w:r>
        <w:t>Close/settle the batch.</w:t>
      </w:r>
    </w:p>
    <w:p w14:paraId="6DCBD5FB" w14:textId="77777777" w:rsidR="00097F43" w:rsidRDefault="00000000">
      <w:pPr>
        <w:pStyle w:val="GuidelineItem"/>
        <w:numPr>
          <w:ilvl w:val="1"/>
          <w:numId w:val="1"/>
        </w:numPr>
        <w:spacing w:after="30"/>
      </w:pPr>
      <w:r>
        <w:t>Confirm that Mint totals match the terminal/processor totals.</w:t>
      </w:r>
    </w:p>
    <w:p w14:paraId="3FDCF180" w14:textId="77777777" w:rsidR="00097F43" w:rsidRDefault="00000000">
      <w:pPr>
        <w:pStyle w:val="Heading1"/>
        <w:numPr>
          <w:ilvl w:val="0"/>
          <w:numId w:val="1"/>
        </w:numPr>
      </w:pPr>
      <w:r>
        <w:rPr>
          <w:rFonts w:ascii="Aptos Display" w:eastAsia="Aptos Display" w:hAnsi="Aptos Display"/>
        </w:rPr>
        <w:t>Inventory</w:t>
      </w:r>
    </w:p>
    <w:p w14:paraId="1A2983F5" w14:textId="77777777" w:rsidR="00097F43" w:rsidRDefault="00000000">
      <w:pPr>
        <w:pStyle w:val="GuidelineItem"/>
        <w:numPr>
          <w:ilvl w:val="1"/>
          <w:numId w:val="1"/>
        </w:numPr>
        <w:spacing w:after="30"/>
      </w:pPr>
      <w:r>
        <w:t>View inventory items and quantities.</w:t>
      </w:r>
    </w:p>
    <w:p w14:paraId="45B81A48" w14:textId="77777777" w:rsidR="00097F43" w:rsidRDefault="00000000">
      <w:pPr>
        <w:pStyle w:val="GuidelineItem"/>
        <w:numPr>
          <w:ilvl w:val="1"/>
          <w:numId w:val="1"/>
        </w:numPr>
        <w:spacing w:after="30"/>
      </w:pPr>
      <w:r>
        <w:t>Assign inventory information to menu items.</w:t>
      </w:r>
    </w:p>
    <w:p w14:paraId="42D5128C" w14:textId="77777777" w:rsidR="00097F43" w:rsidRDefault="00000000">
      <w:pPr>
        <w:pStyle w:val="GuidelineItem"/>
        <w:numPr>
          <w:ilvl w:val="1"/>
          <w:numId w:val="1"/>
        </w:numPr>
        <w:spacing w:after="30"/>
      </w:pPr>
      <w:r>
        <w:t>Enter or change quantity on hand.</w:t>
      </w:r>
    </w:p>
    <w:p w14:paraId="03356F43" w14:textId="77777777" w:rsidR="00097F43" w:rsidRDefault="00000000">
      <w:pPr>
        <w:pStyle w:val="GuidelineItem"/>
        <w:numPr>
          <w:ilvl w:val="1"/>
          <w:numId w:val="1"/>
        </w:numPr>
        <w:spacing w:after="30"/>
      </w:pPr>
      <w:r>
        <w:t>Receive/add inventory.</w:t>
      </w:r>
    </w:p>
    <w:p w14:paraId="33FA0E1F" w14:textId="77777777" w:rsidR="00097F43" w:rsidRDefault="00000000">
      <w:pPr>
        <w:pStyle w:val="GuidelineItem"/>
        <w:numPr>
          <w:ilvl w:val="1"/>
          <w:numId w:val="1"/>
        </w:numPr>
        <w:spacing w:after="30"/>
      </w:pPr>
      <w:r>
        <w:t>Record an adjustment or waste.</w:t>
      </w:r>
    </w:p>
    <w:p w14:paraId="1AFC7842" w14:textId="77777777" w:rsidR="00097F43" w:rsidRDefault="00000000">
      <w:pPr>
        <w:pStyle w:val="GuidelineItem"/>
        <w:numPr>
          <w:ilvl w:val="1"/>
          <w:numId w:val="1"/>
        </w:numPr>
        <w:spacing w:after="30"/>
      </w:pPr>
      <w:r>
        <w:lastRenderedPageBreak/>
        <w:t>Verify that selling an item affects inventory where applicable.</w:t>
      </w:r>
    </w:p>
    <w:p w14:paraId="629E40E9" w14:textId="77777777" w:rsidR="00097F43" w:rsidRDefault="00000000">
      <w:pPr>
        <w:pStyle w:val="GuidelineItem"/>
        <w:numPr>
          <w:ilvl w:val="1"/>
          <w:numId w:val="1"/>
        </w:numPr>
        <w:spacing w:after="30"/>
      </w:pPr>
      <w:r>
        <w:t>View low-stock items.</w:t>
      </w:r>
    </w:p>
    <w:p w14:paraId="6C2D08AD" w14:textId="77777777" w:rsidR="00097F43" w:rsidRDefault="00000000">
      <w:pPr>
        <w:pStyle w:val="GuidelineItem"/>
        <w:numPr>
          <w:ilvl w:val="1"/>
          <w:numId w:val="1"/>
        </w:numPr>
        <w:spacing w:after="30"/>
      </w:pPr>
      <w:r>
        <w:t>Verify inventory reports and totals.</w:t>
      </w:r>
    </w:p>
    <w:p w14:paraId="16B2D37B" w14:textId="77777777" w:rsidR="00097F43" w:rsidRDefault="00000000">
      <w:pPr>
        <w:pStyle w:val="Heading1"/>
        <w:numPr>
          <w:ilvl w:val="0"/>
          <w:numId w:val="1"/>
        </w:numPr>
      </w:pPr>
      <w:r>
        <w:rPr>
          <w:rFonts w:ascii="Aptos Display" w:eastAsia="Aptos Display" w:hAnsi="Aptos Display"/>
        </w:rPr>
        <w:t>Menu</w:t>
      </w:r>
    </w:p>
    <w:p w14:paraId="6567C842" w14:textId="77777777" w:rsidR="00097F43" w:rsidRDefault="00000000">
      <w:pPr>
        <w:pStyle w:val="GuidelineItem"/>
        <w:numPr>
          <w:ilvl w:val="1"/>
          <w:numId w:val="1"/>
        </w:numPr>
        <w:spacing w:after="30"/>
      </w:pPr>
      <w:r>
        <w:t>Create a menu group and edit the group name.</w:t>
      </w:r>
    </w:p>
    <w:p w14:paraId="597A7D1E" w14:textId="77777777" w:rsidR="00097F43" w:rsidRDefault="00000000">
      <w:pPr>
        <w:pStyle w:val="GuidelineItem"/>
        <w:numPr>
          <w:ilvl w:val="1"/>
          <w:numId w:val="1"/>
        </w:numPr>
        <w:spacing w:after="30"/>
      </w:pPr>
      <w:r>
        <w:t>Create a menu item and set its name, price, tax, and image.</w:t>
      </w:r>
    </w:p>
    <w:p w14:paraId="4B1ECC60" w14:textId="77777777" w:rsidR="00097F43" w:rsidRDefault="00000000">
      <w:pPr>
        <w:pStyle w:val="GuidelineItem"/>
        <w:numPr>
          <w:ilvl w:val="1"/>
          <w:numId w:val="1"/>
        </w:numPr>
        <w:spacing w:after="30"/>
      </w:pPr>
      <w:r>
        <w:t>Create a modifier group.</w:t>
      </w:r>
    </w:p>
    <w:p w14:paraId="77936EF7" w14:textId="77777777" w:rsidR="00097F43" w:rsidRDefault="00000000">
      <w:pPr>
        <w:pStyle w:val="GuidelineItem"/>
        <w:numPr>
          <w:ilvl w:val="1"/>
          <w:numId w:val="1"/>
        </w:numPr>
        <w:spacing w:after="30"/>
      </w:pPr>
      <w:r>
        <w:t>Create modifiers and assign them to multiple modifier groups.</w:t>
      </w:r>
    </w:p>
    <w:tbl>
      <w:tblPr>
        <w:tblW w:w="0" w:type="auto"/>
        <w:tblLook w:val="04A0" w:firstRow="1" w:lastRow="0" w:firstColumn="1" w:lastColumn="0" w:noHBand="0" w:noVBand="1"/>
      </w:tblPr>
      <w:tblGrid>
        <w:gridCol w:w="10166"/>
      </w:tblGrid>
      <w:tr w:rsidR="00097F43" w14:paraId="343E2929" w14:textId="77777777">
        <w:tc>
          <w:tcPr>
            <w:tcW w:w="10166" w:type="dxa"/>
            <w:shd w:val="clear" w:color="auto" w:fill="EAF2F8"/>
            <w:vAlign w:val="center"/>
          </w:tcPr>
          <w:p w14:paraId="6E14EFBD" w14:textId="77777777" w:rsidR="00097F43" w:rsidRDefault="00000000">
            <w:pPr>
              <w:spacing w:after="0"/>
            </w:pPr>
            <w:r>
              <w:rPr>
                <w:b/>
              </w:rPr>
              <w:t xml:space="preserve">Relationship: </w:t>
            </w:r>
            <w:r>
              <w:t>Menu Group to Menu Item is one-to-many. Modifier Group to Modifier is many-to-many.</w:t>
            </w:r>
          </w:p>
        </w:tc>
      </w:tr>
    </w:tbl>
    <w:p w14:paraId="41948374" w14:textId="77777777" w:rsidR="00097F43" w:rsidRDefault="00000000">
      <w:pPr>
        <w:pStyle w:val="GuidelineItem"/>
        <w:numPr>
          <w:ilvl w:val="1"/>
          <w:numId w:val="1"/>
        </w:numPr>
        <w:spacing w:after="30"/>
      </w:pPr>
      <w:r>
        <w:t>Move a menu item between menu groups.</w:t>
      </w:r>
    </w:p>
    <w:p w14:paraId="7983D3BA" w14:textId="77777777" w:rsidR="00097F43" w:rsidRDefault="00000000">
      <w:pPr>
        <w:pStyle w:val="GuidelineItem"/>
        <w:numPr>
          <w:ilvl w:val="1"/>
          <w:numId w:val="1"/>
        </w:numPr>
        <w:spacing w:after="30"/>
      </w:pPr>
      <w:r>
        <w:t>Link menu items and modifier groups.</w:t>
      </w:r>
    </w:p>
    <w:p w14:paraId="515E7790" w14:textId="77777777" w:rsidR="00097F43" w:rsidRDefault="00000000">
      <w:pPr>
        <w:pStyle w:val="GuidelineItem"/>
        <w:numPr>
          <w:ilvl w:val="1"/>
          <w:numId w:val="1"/>
        </w:numPr>
        <w:spacing w:after="30"/>
      </w:pPr>
      <w:r>
        <w:t>Inactivate a menu item and verify that it disappears from Sales.</w:t>
      </w:r>
    </w:p>
    <w:p w14:paraId="20EF3884" w14:textId="026591BC" w:rsidR="00097F43" w:rsidRDefault="00000000" w:rsidP="006D4E80">
      <w:pPr>
        <w:pStyle w:val="GuidelineItem"/>
        <w:numPr>
          <w:ilvl w:val="1"/>
          <w:numId w:val="1"/>
        </w:numPr>
        <w:spacing w:after="30"/>
      </w:pPr>
      <w:r>
        <w:t>Set a modifier group to Min = 1 and Max = 1, then verify that exactly one modifier is required.</w:t>
      </w:r>
    </w:p>
    <w:p w14:paraId="1457F42D" w14:textId="77777777" w:rsidR="00097F43" w:rsidRDefault="00000000">
      <w:pPr>
        <w:pStyle w:val="GuidelineItem"/>
        <w:numPr>
          <w:ilvl w:val="1"/>
          <w:numId w:val="1"/>
        </w:numPr>
        <w:spacing w:after="30"/>
      </w:pPr>
      <w:r>
        <w:t>Verify that menu changes appear correctly in Sales.</w:t>
      </w:r>
    </w:p>
    <w:p w14:paraId="0D3F1C1F" w14:textId="77777777" w:rsidR="00097F43" w:rsidRDefault="00000000">
      <w:pPr>
        <w:pStyle w:val="GuidelineItem"/>
        <w:numPr>
          <w:ilvl w:val="1"/>
          <w:numId w:val="1"/>
        </w:numPr>
        <w:spacing w:after="30"/>
      </w:pPr>
      <w:r>
        <w:t>Verify that another station receives menu changes.</w:t>
      </w:r>
    </w:p>
    <w:p w14:paraId="49268676" w14:textId="77777777" w:rsidR="00097F43" w:rsidRDefault="00000000">
      <w:pPr>
        <w:pStyle w:val="GuidelineItem"/>
        <w:numPr>
          <w:ilvl w:val="1"/>
          <w:numId w:val="1"/>
        </w:numPr>
        <w:spacing w:after="30"/>
      </w:pPr>
      <w:r>
        <w:t>Download sample data from sunnypos.com and import it.</w:t>
      </w:r>
    </w:p>
    <w:p w14:paraId="7DBD1960" w14:textId="0EDB46C4" w:rsidR="006D4E80" w:rsidRDefault="00000000" w:rsidP="006D4E80">
      <w:pPr>
        <w:pStyle w:val="GuidelineItem"/>
        <w:numPr>
          <w:ilvl w:val="1"/>
          <w:numId w:val="1"/>
        </w:numPr>
        <w:spacing w:after="30"/>
      </w:pPr>
      <w:r>
        <w:t>Export the same data and verify that the resulting Excel file is correct.</w:t>
      </w:r>
    </w:p>
    <w:tbl>
      <w:tblPr>
        <w:tblW w:w="0" w:type="auto"/>
        <w:tblLook w:val="04A0" w:firstRow="1" w:lastRow="0" w:firstColumn="1" w:lastColumn="0" w:noHBand="0" w:noVBand="1"/>
      </w:tblPr>
      <w:tblGrid>
        <w:gridCol w:w="10166"/>
      </w:tblGrid>
      <w:tr w:rsidR="006D4E80" w14:paraId="7FC5130B" w14:textId="77777777">
        <w:tc>
          <w:tcPr>
            <w:tcW w:w="10166" w:type="dxa"/>
            <w:shd w:val="clear" w:color="auto" w:fill="EAF2F8"/>
            <w:vAlign w:val="center"/>
          </w:tcPr>
          <w:p w14:paraId="5A83724E" w14:textId="77777777" w:rsidR="006D4E80" w:rsidRDefault="006D4E80">
            <w:pPr>
              <w:spacing w:after="0"/>
            </w:pPr>
            <w:r>
              <w:rPr>
                <w:b/>
              </w:rPr>
              <w:t xml:space="preserve">Menu Schedule: </w:t>
            </w:r>
            <w:r>
              <w:t>Menu Schedule is to schedule price changes for a menu item. It can be scheduled by weekday and time during the day.</w:t>
            </w:r>
          </w:p>
        </w:tc>
      </w:tr>
    </w:tbl>
    <w:p w14:paraId="46787EBD" w14:textId="77777777" w:rsidR="006D4E80" w:rsidRDefault="006D4E80" w:rsidP="006D4E80">
      <w:pPr>
        <w:pStyle w:val="GuidelineItem"/>
        <w:numPr>
          <w:ilvl w:val="1"/>
          <w:numId w:val="1"/>
        </w:numPr>
        <w:spacing w:after="30"/>
      </w:pPr>
      <w:r>
        <w:t>Create a Tuesday-only menu schedule and test pricing/availability.</w:t>
      </w:r>
    </w:p>
    <w:p w14:paraId="17A2E850" w14:textId="77777777" w:rsidR="006D4E80" w:rsidRDefault="006D4E80" w:rsidP="006D4E80">
      <w:pPr>
        <w:pStyle w:val="GuidelineItem"/>
        <w:numPr>
          <w:ilvl w:val="1"/>
          <w:numId w:val="1"/>
        </w:numPr>
        <w:spacing w:after="30"/>
      </w:pPr>
      <w:r>
        <w:t>Create a This Month-only menu schedule and test pricing/availability.</w:t>
      </w:r>
    </w:p>
    <w:p w14:paraId="150F0EF2" w14:textId="2170660B" w:rsidR="006D4E80" w:rsidRDefault="006D4E80" w:rsidP="006D4E80">
      <w:pPr>
        <w:pStyle w:val="GuidelineItem"/>
        <w:numPr>
          <w:ilvl w:val="1"/>
          <w:numId w:val="1"/>
        </w:numPr>
        <w:spacing w:after="30"/>
      </w:pPr>
      <w:r>
        <w:t>Create an everyday Lunch menu schedule and test pricing/availability.</w:t>
      </w:r>
    </w:p>
    <w:p w14:paraId="5768D1C1" w14:textId="77777777" w:rsidR="00097F43" w:rsidRDefault="00000000">
      <w:pPr>
        <w:pStyle w:val="Heading1"/>
        <w:numPr>
          <w:ilvl w:val="0"/>
          <w:numId w:val="1"/>
        </w:numPr>
      </w:pPr>
      <w:r>
        <w:rPr>
          <w:rFonts w:ascii="Aptos Display" w:eastAsia="Aptos Display" w:hAnsi="Aptos Display"/>
        </w:rPr>
        <w:t>Setup</w:t>
      </w:r>
    </w:p>
    <w:p w14:paraId="6B43AFF4" w14:textId="77777777" w:rsidR="00097F43" w:rsidRDefault="00000000">
      <w:pPr>
        <w:pStyle w:val="Heading2"/>
      </w:pPr>
      <w:r>
        <w:rPr>
          <w:rFonts w:ascii="Aptos Display" w:eastAsia="Aptos Display" w:hAnsi="Aptos Display"/>
        </w:rPr>
        <w:t>Store</w:t>
      </w:r>
    </w:p>
    <w:p w14:paraId="1EC2117D" w14:textId="77777777" w:rsidR="00097F43" w:rsidRDefault="00000000">
      <w:pPr>
        <w:pStyle w:val="GuidelineItem"/>
        <w:numPr>
          <w:ilvl w:val="1"/>
          <w:numId w:val="1"/>
        </w:numPr>
        <w:spacing w:after="30"/>
      </w:pPr>
      <w:r>
        <w:t>Set store information and verify how it appears on the Home screen.</w:t>
      </w:r>
    </w:p>
    <w:p w14:paraId="6C396F81" w14:textId="46C1C3DD" w:rsidR="008D2DE7" w:rsidRDefault="008D2DE7" w:rsidP="008D2DE7">
      <w:pPr>
        <w:pStyle w:val="GuidelineItem"/>
        <w:numPr>
          <w:ilvl w:val="1"/>
          <w:numId w:val="1"/>
        </w:numPr>
        <w:spacing w:after="30"/>
      </w:pPr>
      <w:r>
        <w:t>Try to use Mint Sample &gt; Images &gt; Mama’s Logo.png as a store logo image.</w:t>
      </w:r>
    </w:p>
    <w:p w14:paraId="1625A6FA" w14:textId="77777777" w:rsidR="00097F43" w:rsidRDefault="00000000">
      <w:pPr>
        <w:pStyle w:val="GuidelineItem"/>
        <w:numPr>
          <w:ilvl w:val="1"/>
          <w:numId w:val="1"/>
        </w:numPr>
        <w:spacing w:after="30"/>
      </w:pPr>
      <w:r>
        <w:t>Set the tax rate and verify how it changes the total due.</w:t>
      </w:r>
    </w:p>
    <w:p w14:paraId="3D8391FF" w14:textId="77777777" w:rsidR="00097F43" w:rsidRDefault="00000000">
      <w:pPr>
        <w:pStyle w:val="GuidelineItem"/>
        <w:numPr>
          <w:ilvl w:val="1"/>
          <w:numId w:val="1"/>
        </w:numPr>
        <w:spacing w:after="30"/>
      </w:pPr>
      <w:r>
        <w:t>Review Store Options.</w:t>
      </w:r>
    </w:p>
    <w:p w14:paraId="7B84C0EB" w14:textId="77777777" w:rsidR="00097F43" w:rsidRDefault="00000000">
      <w:pPr>
        <w:pStyle w:val="GuidelineItem"/>
        <w:numPr>
          <w:ilvl w:val="1"/>
          <w:numId w:val="1"/>
        </w:numPr>
        <w:spacing w:after="30"/>
      </w:pPr>
      <w:r>
        <w:t>Enable and test Cash Rounding.</w:t>
      </w:r>
    </w:p>
    <w:tbl>
      <w:tblPr>
        <w:tblW w:w="0" w:type="auto"/>
        <w:tblLook w:val="04A0" w:firstRow="1" w:lastRow="0" w:firstColumn="1" w:lastColumn="0" w:noHBand="0" w:noVBand="1"/>
      </w:tblPr>
      <w:tblGrid>
        <w:gridCol w:w="10166"/>
      </w:tblGrid>
      <w:tr w:rsidR="00097F43" w14:paraId="619D6AA2" w14:textId="77777777">
        <w:tc>
          <w:tcPr>
            <w:tcW w:w="10166" w:type="dxa"/>
            <w:shd w:val="clear" w:color="auto" w:fill="EAF2F8"/>
            <w:vAlign w:val="center"/>
          </w:tcPr>
          <w:p w14:paraId="2EE9FD0B" w14:textId="77777777" w:rsidR="00097F43" w:rsidRDefault="00000000">
            <w:pPr>
              <w:spacing w:after="0"/>
            </w:pPr>
            <w:r>
              <w:rPr>
                <w:b/>
                <w:color w:val="1F4E79"/>
              </w:rPr>
              <w:t xml:space="preserve">Cash Rounding: </w:t>
            </w:r>
            <w:r>
              <w:t>The U.S. Mint has stopped producing pennies for circulation. Mint provides an optional Cash Rounding feature that rounds the final cash amount due up or down to the nearest nickel.</w:t>
            </w:r>
          </w:p>
        </w:tc>
      </w:tr>
    </w:tbl>
    <w:p w14:paraId="77B0FCB8" w14:textId="7E65482B" w:rsidR="00097F43" w:rsidRDefault="00000000">
      <w:pPr>
        <w:pStyle w:val="GuidelineItem"/>
        <w:numPr>
          <w:ilvl w:val="1"/>
          <w:numId w:val="1"/>
        </w:numPr>
        <w:spacing w:after="30"/>
      </w:pPr>
      <w:r>
        <w:t>Meter Options — N/A</w:t>
      </w:r>
    </w:p>
    <w:p w14:paraId="5BDC1035" w14:textId="77777777" w:rsidR="00097F43" w:rsidRDefault="00000000">
      <w:pPr>
        <w:pStyle w:val="Heading2"/>
      </w:pPr>
      <w:r>
        <w:rPr>
          <w:rFonts w:ascii="Aptos Display" w:eastAsia="Aptos Display" w:hAnsi="Aptos Display"/>
        </w:rPr>
        <w:t>Stations</w:t>
      </w:r>
    </w:p>
    <w:p w14:paraId="2466BAB7" w14:textId="77777777" w:rsidR="00097F43" w:rsidRDefault="00000000">
      <w:pPr>
        <w:pStyle w:val="GuidelineItem"/>
        <w:numPr>
          <w:ilvl w:val="1"/>
          <w:numId w:val="1"/>
        </w:numPr>
        <w:spacing w:after="30"/>
      </w:pPr>
      <w:r>
        <w:t>Set Show 'Hold' Button? to No and verify that Sales hides the Hold button.</w:t>
      </w:r>
    </w:p>
    <w:p w14:paraId="05E2E16C" w14:textId="77777777" w:rsidR="00EC6A6A" w:rsidRDefault="00EC6A6A" w:rsidP="00EC6A6A">
      <w:pPr>
        <w:pStyle w:val="GuidelineItem"/>
        <w:numPr>
          <w:ilvl w:val="1"/>
          <w:numId w:val="1"/>
        </w:numPr>
        <w:spacing w:after="30"/>
      </w:pPr>
      <w:r>
        <w:t>Kiosk Options – set welcome image and see if it occupies the whole screen in both vertical and horizontal screen ratio.</w:t>
      </w:r>
    </w:p>
    <w:p w14:paraId="67FFB81D" w14:textId="179BCC1C" w:rsidR="00EC6A6A" w:rsidRDefault="00EC6A6A" w:rsidP="00EC6A6A">
      <w:pPr>
        <w:pStyle w:val="GuidelineItem"/>
        <w:numPr>
          <w:ilvl w:val="1"/>
          <w:numId w:val="1"/>
        </w:numPr>
        <w:spacing w:after="30"/>
      </w:pPr>
      <w:r>
        <w:t>If kiosk is not required to pay when ordered, set Is This Station for Order Only = Yes.</w:t>
      </w:r>
    </w:p>
    <w:tbl>
      <w:tblPr>
        <w:tblW w:w="0" w:type="auto"/>
        <w:tblLook w:val="04A0" w:firstRow="1" w:lastRow="0" w:firstColumn="1" w:lastColumn="0" w:noHBand="0" w:noVBand="1"/>
      </w:tblPr>
      <w:tblGrid>
        <w:gridCol w:w="10166"/>
      </w:tblGrid>
      <w:tr w:rsidR="00EC6A6A" w14:paraId="3DF5E955" w14:textId="77777777">
        <w:tc>
          <w:tcPr>
            <w:tcW w:w="10166" w:type="dxa"/>
            <w:shd w:val="clear" w:color="auto" w:fill="EAF2F8"/>
            <w:vAlign w:val="center"/>
          </w:tcPr>
          <w:p w14:paraId="6BEEA9D3" w14:textId="77777777" w:rsidR="00EC6A6A" w:rsidRDefault="00EC6A6A">
            <w:pPr>
              <w:pStyle w:val="GuidelineItem"/>
              <w:spacing w:after="30"/>
            </w:pPr>
            <w:r>
              <w:rPr>
                <w:b/>
                <w:color w:val="1F4E79"/>
              </w:rPr>
              <w:lastRenderedPageBreak/>
              <w:t xml:space="preserve">Wait and Prompt Time: </w:t>
            </w:r>
            <w:r>
              <w:t>Kiosk Wait (Sec) is how long the customer can be inactive before the kiosk takes action. On the menu, modifier, or cart screen, that action is to show “Are you still ordering?” Kiosk Prompt (Sec) is how long that question stays on screen before the kiosk returns to Welcome. For example, with Wait = 60 and Prompt = 15, the question appears after 60 seconds of inactivity, then the kiosk returns to Welcome 15 seconds later if no one responds. The defaults are 60 and 15 seconds.</w:t>
            </w:r>
          </w:p>
        </w:tc>
      </w:tr>
    </w:tbl>
    <w:p w14:paraId="2C6DA86B" w14:textId="7495E7B3" w:rsidR="00EC6A6A" w:rsidRDefault="00EC6A6A" w:rsidP="00EC6A6A">
      <w:pPr>
        <w:pStyle w:val="GuidelineItem"/>
        <w:numPr>
          <w:ilvl w:val="1"/>
          <w:numId w:val="1"/>
        </w:numPr>
        <w:spacing w:after="30"/>
      </w:pPr>
      <w:r>
        <w:t>Set different wait and prompt times and see if they both work correctly.</w:t>
      </w:r>
    </w:p>
    <w:p w14:paraId="1415C2D1" w14:textId="77777777" w:rsidR="00097F43" w:rsidRDefault="00000000">
      <w:pPr>
        <w:pStyle w:val="Heading2"/>
      </w:pPr>
      <w:r>
        <w:rPr>
          <w:rFonts w:ascii="Aptos Display" w:eastAsia="Aptos Display" w:hAnsi="Aptos Display"/>
        </w:rPr>
        <w:t>Credit Cards</w:t>
      </w:r>
    </w:p>
    <w:p w14:paraId="56805582" w14:textId="0EAB7BD3" w:rsidR="00576FCE" w:rsidRDefault="00000000" w:rsidP="00576FCE">
      <w:pPr>
        <w:pStyle w:val="GuidelineItem"/>
        <w:numPr>
          <w:ilvl w:val="1"/>
          <w:numId w:val="1"/>
        </w:numPr>
        <w:spacing w:after="30"/>
      </w:pPr>
      <w:r>
        <w:t>Configure credit-card/PAX settings</w:t>
      </w:r>
      <w:r w:rsidR="00576FCE">
        <w:t xml:space="preserve"> and run Test.</w:t>
      </w:r>
    </w:p>
    <w:tbl>
      <w:tblPr>
        <w:tblW w:w="0" w:type="auto"/>
        <w:tblLook w:val="04A0" w:firstRow="1" w:lastRow="0" w:firstColumn="1" w:lastColumn="0" w:noHBand="0" w:noVBand="1"/>
      </w:tblPr>
      <w:tblGrid>
        <w:gridCol w:w="10166"/>
      </w:tblGrid>
      <w:tr w:rsidR="00576FCE" w14:paraId="574BF7B5" w14:textId="77777777">
        <w:tc>
          <w:tcPr>
            <w:tcW w:w="10166" w:type="dxa"/>
            <w:shd w:val="clear" w:color="auto" w:fill="EAF2F8"/>
            <w:vAlign w:val="center"/>
          </w:tcPr>
          <w:p w14:paraId="145D3877" w14:textId="77777777" w:rsidR="00576FCE" w:rsidRDefault="00576FCE">
            <w:pPr>
              <w:spacing w:after="0"/>
            </w:pPr>
            <w:r>
              <w:rPr>
                <w:b/>
                <w:color w:val="1F4E79"/>
              </w:rPr>
              <w:t xml:space="preserve">Cash Discount: </w:t>
            </w:r>
            <w:r>
              <w:t>Cash-discount programs use different card and cash prices. When Cash Discount is enabled, enter the discount rate as a percentage and verify that both prices are presented correctly.</w:t>
            </w:r>
          </w:p>
        </w:tc>
      </w:tr>
    </w:tbl>
    <w:p w14:paraId="2F886EC6" w14:textId="7482BC57" w:rsidR="00097F43" w:rsidRDefault="00000000" w:rsidP="00576FCE">
      <w:pPr>
        <w:pStyle w:val="GuidelineItem"/>
        <w:numPr>
          <w:ilvl w:val="1"/>
          <w:numId w:val="1"/>
        </w:numPr>
        <w:spacing w:after="30"/>
      </w:pPr>
      <w:r>
        <w:t>In Merchant Settings, set Enable Cash Discount = Yes and Rate = 3.5%, then verify that Sales displays card and cash amounts</w:t>
      </w:r>
      <w:r w:rsidR="00576FCE">
        <w:t xml:space="preserve"> separately. </w:t>
      </w:r>
    </w:p>
    <w:p w14:paraId="200E5BED" w14:textId="77777777" w:rsidR="00097F43" w:rsidRDefault="00000000">
      <w:pPr>
        <w:pStyle w:val="Heading2"/>
      </w:pPr>
      <w:r>
        <w:rPr>
          <w:rFonts w:ascii="Aptos Display" w:eastAsia="Aptos Display" w:hAnsi="Aptos Display"/>
        </w:rPr>
        <w:t>Employees</w:t>
      </w:r>
    </w:p>
    <w:tbl>
      <w:tblPr>
        <w:tblW w:w="0" w:type="auto"/>
        <w:tblLook w:val="04A0" w:firstRow="1" w:lastRow="0" w:firstColumn="1" w:lastColumn="0" w:noHBand="0" w:noVBand="1"/>
      </w:tblPr>
      <w:tblGrid>
        <w:gridCol w:w="10166"/>
      </w:tblGrid>
      <w:tr w:rsidR="00097F43" w14:paraId="50A96004" w14:textId="77777777">
        <w:tc>
          <w:tcPr>
            <w:tcW w:w="10166" w:type="dxa"/>
            <w:shd w:val="clear" w:color="auto" w:fill="EAF2F8"/>
            <w:vAlign w:val="center"/>
          </w:tcPr>
          <w:p w14:paraId="61E95D33" w14:textId="2AC0A8DA" w:rsidR="00097F43" w:rsidRDefault="00000000">
            <w:pPr>
              <w:spacing w:after="0"/>
            </w:pPr>
            <w:r>
              <w:rPr>
                <w:b/>
                <w:color w:val="1F4E79"/>
              </w:rPr>
              <w:t xml:space="preserve">Job Title: </w:t>
            </w:r>
            <w:r>
              <w:t>In Mint, a Job Title is a</w:t>
            </w:r>
            <w:r w:rsidR="00A41547">
              <w:t xml:space="preserve"> </w:t>
            </w:r>
            <w:r>
              <w:t>group</w:t>
            </w:r>
            <w:r w:rsidR="00A41547">
              <w:t xml:space="preserve"> of employees</w:t>
            </w:r>
            <w:r>
              <w:t>.</w:t>
            </w:r>
          </w:p>
        </w:tc>
      </w:tr>
    </w:tbl>
    <w:p w14:paraId="720E11B4" w14:textId="77777777" w:rsidR="00097F43" w:rsidRDefault="00000000">
      <w:pPr>
        <w:pStyle w:val="GuidelineItem"/>
        <w:numPr>
          <w:ilvl w:val="1"/>
          <w:numId w:val="1"/>
        </w:numPr>
        <w:spacing w:after="30"/>
      </w:pPr>
      <w:r>
        <w:t>Create a Job Title and disable selected privileges.</w:t>
      </w:r>
    </w:p>
    <w:p w14:paraId="20CA2326" w14:textId="271F91C8" w:rsidR="00097F43" w:rsidRDefault="00000000">
      <w:pPr>
        <w:pStyle w:val="GuidelineItem"/>
        <w:numPr>
          <w:ilvl w:val="1"/>
          <w:numId w:val="1"/>
        </w:numPr>
        <w:spacing w:after="30"/>
      </w:pPr>
      <w:r>
        <w:t xml:space="preserve">Create employees under </w:t>
      </w:r>
      <w:r w:rsidR="00481259">
        <w:t>a</w:t>
      </w:r>
      <w:r>
        <w:t xml:space="preserve"> Job Title and verify that the disabled privileges are not available.</w:t>
      </w:r>
    </w:p>
    <w:p w14:paraId="05B32CEB" w14:textId="77777777" w:rsidR="00097F43" w:rsidRDefault="00000000">
      <w:pPr>
        <w:pStyle w:val="Heading2"/>
      </w:pPr>
      <w:r>
        <w:rPr>
          <w:rFonts w:ascii="Aptos Display" w:eastAsia="Aptos Display" w:hAnsi="Aptos Display"/>
        </w:rPr>
        <w:t>Printers</w:t>
      </w:r>
    </w:p>
    <w:p w14:paraId="25F9267D" w14:textId="04DF3962" w:rsidR="00B83F8E" w:rsidRDefault="00B83F8E" w:rsidP="00B83F8E">
      <w:pPr>
        <w:pStyle w:val="GuidelineItem"/>
        <w:numPr>
          <w:ilvl w:val="1"/>
          <w:numId w:val="1"/>
        </w:numPr>
        <w:spacing w:after="30"/>
      </w:pPr>
      <w:r>
        <w:t>Assign a receipt printer</w:t>
      </w:r>
      <w:r w:rsidR="00481259">
        <w:t xml:space="preserve"> and</w:t>
      </w:r>
      <w:r w:rsidR="00576FCE">
        <w:t xml:space="preserve"> run</w:t>
      </w:r>
      <w:r w:rsidR="00481259">
        <w:t xml:space="preserve"> test print.</w:t>
      </w:r>
    </w:p>
    <w:p w14:paraId="7253D807" w14:textId="3BEEB16E" w:rsidR="00481259" w:rsidRDefault="00481259" w:rsidP="00B83F8E">
      <w:pPr>
        <w:pStyle w:val="GuidelineItem"/>
        <w:numPr>
          <w:ilvl w:val="1"/>
          <w:numId w:val="1"/>
        </w:numPr>
        <w:spacing w:after="30"/>
      </w:pPr>
      <w:r>
        <w:t>Read carefully the receipt if it has every order printed.</w:t>
      </w:r>
    </w:p>
    <w:p w14:paraId="11DE7B45" w14:textId="307423A9" w:rsidR="00B83F8E" w:rsidRDefault="00B83F8E" w:rsidP="00B83F8E">
      <w:pPr>
        <w:pStyle w:val="GuidelineItem"/>
        <w:numPr>
          <w:ilvl w:val="1"/>
          <w:numId w:val="1"/>
        </w:numPr>
        <w:spacing w:after="30"/>
      </w:pPr>
      <w:r>
        <w:t>Add Kitchen Area</w:t>
      </w:r>
      <w:r w:rsidR="00481259">
        <w:t xml:space="preserve"> such as Hot, Cold, Grill</w:t>
      </w:r>
    </w:p>
    <w:p w14:paraId="1F2BC48F" w14:textId="77777777" w:rsidR="00B83F8E" w:rsidRDefault="00B83F8E" w:rsidP="00576FCE">
      <w:pPr>
        <w:spacing w:before="140" w:after="40"/>
      </w:pPr>
      <w:r>
        <w:rPr>
          <w:b/>
          <w:color w:val="1F4E79"/>
        </w:rPr>
        <w:t xml:space="preserve">Kitchen Area: </w:t>
      </w:r>
      <w:r>
        <w:t>In Mint, a Kitchen Area is a group of kitchen printers serving the same purpose.</w:t>
      </w:r>
    </w:p>
    <w:p w14:paraId="2E1EBD22" w14:textId="0D74A7BC" w:rsidR="00097F43" w:rsidRDefault="00B83F8E">
      <w:pPr>
        <w:pStyle w:val="GuidelineItem"/>
        <w:numPr>
          <w:ilvl w:val="1"/>
          <w:numId w:val="1"/>
        </w:numPr>
        <w:spacing w:after="30"/>
      </w:pPr>
      <w:r>
        <w:t>Assign kitchen printers</w:t>
      </w:r>
      <w:r w:rsidR="00481259">
        <w:t xml:space="preserve"> and </w:t>
      </w:r>
      <w:r w:rsidR="00576FCE">
        <w:t xml:space="preserve">run </w:t>
      </w:r>
      <w:r w:rsidR="00481259">
        <w:t>test print.</w:t>
      </w:r>
    </w:p>
    <w:p w14:paraId="09779A29" w14:textId="2A1A2976" w:rsidR="00481259" w:rsidRDefault="00481259">
      <w:pPr>
        <w:pStyle w:val="GuidelineItem"/>
        <w:numPr>
          <w:ilvl w:val="1"/>
          <w:numId w:val="1"/>
        </w:numPr>
        <w:spacing w:after="30"/>
      </w:pPr>
      <w:r>
        <w:t>Assign a printer to different Kitchen Areas and see if it’s printing different order items.</w:t>
      </w:r>
    </w:p>
    <w:p w14:paraId="508BE2BC" w14:textId="1C1515C5" w:rsidR="00481259" w:rsidRDefault="00481259">
      <w:pPr>
        <w:pStyle w:val="GuidelineItem"/>
        <w:numPr>
          <w:ilvl w:val="1"/>
          <w:numId w:val="1"/>
        </w:numPr>
        <w:spacing w:after="30"/>
      </w:pPr>
      <w:r>
        <w:t>Assign some printers to a Kitchen Area and see if they’re printing the same order items.</w:t>
      </w:r>
    </w:p>
    <w:p w14:paraId="6C4A9605" w14:textId="77777777" w:rsidR="00097F43" w:rsidRDefault="00000000">
      <w:pPr>
        <w:pStyle w:val="Heading2"/>
      </w:pPr>
      <w:r>
        <w:rPr>
          <w:rFonts w:ascii="Aptos Display" w:eastAsia="Aptos Display" w:hAnsi="Aptos Display"/>
        </w:rPr>
        <w:t>Serial Devices</w:t>
      </w:r>
    </w:p>
    <w:p w14:paraId="046A2166" w14:textId="1D772425" w:rsidR="00097F43" w:rsidRDefault="00000000">
      <w:pPr>
        <w:pStyle w:val="GuidelineItem"/>
        <w:numPr>
          <w:ilvl w:val="1"/>
          <w:numId w:val="1"/>
        </w:numPr>
        <w:spacing w:after="30"/>
      </w:pPr>
      <w:r>
        <w:t>Configure a weigh scale</w:t>
      </w:r>
      <w:r w:rsidR="00576FCE">
        <w:t xml:space="preserve"> and test run.</w:t>
      </w:r>
    </w:p>
    <w:p w14:paraId="769008F6" w14:textId="27FA56B2" w:rsidR="00097F43" w:rsidRDefault="00000000">
      <w:pPr>
        <w:pStyle w:val="GuidelineItem"/>
        <w:numPr>
          <w:ilvl w:val="1"/>
          <w:numId w:val="1"/>
        </w:numPr>
        <w:spacing w:after="30"/>
      </w:pPr>
      <w:r>
        <w:t>Configure a customer display</w:t>
      </w:r>
      <w:r w:rsidR="00576FCE">
        <w:t xml:space="preserve"> and test run.</w:t>
      </w:r>
    </w:p>
    <w:p w14:paraId="0EB4CD71" w14:textId="77777777" w:rsidR="00097F43" w:rsidRDefault="00000000">
      <w:pPr>
        <w:pStyle w:val="Heading2"/>
      </w:pPr>
      <w:r>
        <w:rPr>
          <w:rFonts w:ascii="Aptos Display" w:eastAsia="Aptos Display" w:hAnsi="Aptos Display"/>
        </w:rPr>
        <w:t>Discounts</w:t>
      </w:r>
    </w:p>
    <w:p w14:paraId="493A1622" w14:textId="0CC8EC1F" w:rsidR="00097F43" w:rsidRDefault="00A41547">
      <w:pPr>
        <w:pStyle w:val="GuidelineItem"/>
        <w:numPr>
          <w:ilvl w:val="1"/>
          <w:numId w:val="1"/>
        </w:numPr>
        <w:spacing w:after="30"/>
      </w:pPr>
      <w:r>
        <w:t>Set discount based on percentage and verify the discounted price in Sales.</w:t>
      </w:r>
    </w:p>
    <w:p w14:paraId="78411FCB" w14:textId="65CFCA5D" w:rsidR="00A41547" w:rsidRDefault="00A41547">
      <w:pPr>
        <w:pStyle w:val="GuidelineItem"/>
        <w:numPr>
          <w:ilvl w:val="1"/>
          <w:numId w:val="1"/>
        </w:numPr>
        <w:spacing w:after="30"/>
      </w:pPr>
      <w:r>
        <w:t>Set discount based on fixed amount and verify the discounted price in Sales.</w:t>
      </w:r>
    </w:p>
    <w:p w14:paraId="7FC05F78" w14:textId="3D348B19" w:rsidR="00A41547" w:rsidRDefault="00A41547">
      <w:pPr>
        <w:pStyle w:val="GuidelineItem"/>
        <w:numPr>
          <w:ilvl w:val="1"/>
          <w:numId w:val="1"/>
        </w:numPr>
        <w:spacing w:after="30"/>
      </w:pPr>
      <w:r>
        <w:t>Set discount rate as 0 and verify if the discount prompts in Sales.</w:t>
      </w:r>
    </w:p>
    <w:p w14:paraId="42044EFB" w14:textId="65D6C30A" w:rsidR="00FE2C4F" w:rsidRDefault="00FE2C4F">
      <w:pPr>
        <w:pStyle w:val="GuidelineItem"/>
        <w:numPr>
          <w:ilvl w:val="1"/>
          <w:numId w:val="1"/>
        </w:numPr>
        <w:spacing w:after="30"/>
      </w:pPr>
      <w:r>
        <w:t>Try to make discount amount more than due and see how it goes.</w:t>
      </w:r>
    </w:p>
    <w:p w14:paraId="1679A613" w14:textId="6325C0C8" w:rsidR="00FE2C4F" w:rsidRDefault="00FE2C4F">
      <w:pPr>
        <w:pStyle w:val="GuidelineItem"/>
        <w:numPr>
          <w:ilvl w:val="1"/>
          <w:numId w:val="1"/>
        </w:numPr>
        <w:spacing w:after="30"/>
      </w:pPr>
      <w:r>
        <w:t>Add more items and see if the discount still calculates correctly.</w:t>
      </w:r>
    </w:p>
    <w:p w14:paraId="546FE506" w14:textId="77777777" w:rsidR="00097F43" w:rsidRDefault="00000000">
      <w:pPr>
        <w:pStyle w:val="Heading2"/>
      </w:pPr>
      <w:r>
        <w:rPr>
          <w:rFonts w:ascii="Aptos Display" w:eastAsia="Aptos Display" w:hAnsi="Aptos Display"/>
        </w:rPr>
        <w:t>Notifications</w:t>
      </w:r>
    </w:p>
    <w:p w14:paraId="63B20CBE" w14:textId="77777777" w:rsidR="00097F43" w:rsidRDefault="00000000">
      <w:pPr>
        <w:pStyle w:val="GuidelineItem"/>
        <w:numPr>
          <w:ilvl w:val="1"/>
          <w:numId w:val="1"/>
        </w:numPr>
        <w:spacing w:after="30"/>
      </w:pPr>
      <w:r>
        <w:t>Review notification settings and verify applicable notifications.</w:t>
      </w:r>
    </w:p>
    <w:p w14:paraId="360B1FA2" w14:textId="77777777" w:rsidR="00097F43" w:rsidRDefault="00000000">
      <w:pPr>
        <w:pStyle w:val="Heading1"/>
        <w:numPr>
          <w:ilvl w:val="0"/>
          <w:numId w:val="1"/>
        </w:numPr>
      </w:pPr>
      <w:r>
        <w:rPr>
          <w:rFonts w:ascii="Aptos Display" w:eastAsia="Aptos Display" w:hAnsi="Aptos Display"/>
        </w:rPr>
        <w:t>Report</w:t>
      </w:r>
    </w:p>
    <w:p w14:paraId="63C9615E" w14:textId="77777777" w:rsidR="00097F43" w:rsidRDefault="00000000">
      <w:pPr>
        <w:pStyle w:val="GuidelineItem"/>
        <w:numPr>
          <w:ilvl w:val="1"/>
          <w:numId w:val="1"/>
        </w:numPr>
        <w:spacing w:after="0"/>
      </w:pPr>
      <w:r>
        <w:t>Run Daily Sales.</w:t>
      </w:r>
    </w:p>
    <w:p w14:paraId="3FA932FB" w14:textId="77777777" w:rsidR="00097F43" w:rsidRDefault="00000000">
      <w:pPr>
        <w:pStyle w:val="GuidelineItem"/>
        <w:numPr>
          <w:ilvl w:val="1"/>
          <w:numId w:val="1"/>
        </w:numPr>
        <w:spacing w:after="0"/>
      </w:pPr>
      <w:r>
        <w:lastRenderedPageBreak/>
        <w:t>Run sales by date range.</w:t>
      </w:r>
    </w:p>
    <w:p w14:paraId="5915AD3C" w14:textId="77777777" w:rsidR="00097F43" w:rsidRDefault="00000000">
      <w:pPr>
        <w:pStyle w:val="GuidelineItem"/>
        <w:numPr>
          <w:ilvl w:val="1"/>
          <w:numId w:val="1"/>
        </w:numPr>
        <w:spacing w:after="0"/>
      </w:pPr>
      <w:r>
        <w:t>Run sales by employee/server.</w:t>
      </w:r>
    </w:p>
    <w:p w14:paraId="2FA3BFC6" w14:textId="77777777" w:rsidR="00097F43" w:rsidRDefault="00000000">
      <w:pPr>
        <w:pStyle w:val="GuidelineItem"/>
        <w:numPr>
          <w:ilvl w:val="1"/>
          <w:numId w:val="1"/>
        </w:numPr>
        <w:spacing w:after="0"/>
      </w:pPr>
      <w:r>
        <w:t>Run sales by item.</w:t>
      </w:r>
    </w:p>
    <w:p w14:paraId="3800D4C3" w14:textId="77777777" w:rsidR="00097F43" w:rsidRDefault="00000000">
      <w:pPr>
        <w:pStyle w:val="GuidelineItem"/>
        <w:numPr>
          <w:ilvl w:val="1"/>
          <w:numId w:val="1"/>
        </w:numPr>
        <w:spacing w:after="0"/>
      </w:pPr>
      <w:r>
        <w:t>Run sales by menu group/category.</w:t>
      </w:r>
    </w:p>
    <w:p w14:paraId="12EF21C5" w14:textId="77777777" w:rsidR="00097F43" w:rsidRDefault="00000000">
      <w:pPr>
        <w:pStyle w:val="GuidelineItem"/>
        <w:numPr>
          <w:ilvl w:val="1"/>
          <w:numId w:val="1"/>
        </w:numPr>
        <w:spacing w:after="0"/>
      </w:pPr>
      <w:r>
        <w:t>Run the payment/tender report.</w:t>
      </w:r>
    </w:p>
    <w:p w14:paraId="7AEF4FBD" w14:textId="77777777" w:rsidR="00097F43" w:rsidRDefault="00000000">
      <w:pPr>
        <w:pStyle w:val="GuidelineItem"/>
        <w:numPr>
          <w:ilvl w:val="1"/>
          <w:numId w:val="1"/>
        </w:numPr>
        <w:spacing w:after="0"/>
      </w:pPr>
      <w:r>
        <w:t>Run the cash report.</w:t>
      </w:r>
    </w:p>
    <w:p w14:paraId="49D3094F" w14:textId="77777777" w:rsidR="00097F43" w:rsidRDefault="00000000">
      <w:pPr>
        <w:pStyle w:val="GuidelineItem"/>
        <w:numPr>
          <w:ilvl w:val="1"/>
          <w:numId w:val="1"/>
        </w:numPr>
        <w:spacing w:after="0"/>
      </w:pPr>
      <w:r>
        <w:t>Run the credit-card report.</w:t>
      </w:r>
    </w:p>
    <w:p w14:paraId="4018FB15" w14:textId="77777777" w:rsidR="00097F43" w:rsidRDefault="00000000">
      <w:pPr>
        <w:pStyle w:val="GuidelineItem"/>
        <w:numPr>
          <w:ilvl w:val="1"/>
          <w:numId w:val="1"/>
        </w:numPr>
        <w:spacing w:after="0"/>
      </w:pPr>
      <w:r>
        <w:t>Run the tax report.</w:t>
      </w:r>
    </w:p>
    <w:p w14:paraId="1965373D" w14:textId="77777777" w:rsidR="00097F43" w:rsidRDefault="00000000">
      <w:pPr>
        <w:pStyle w:val="GuidelineItem"/>
        <w:numPr>
          <w:ilvl w:val="1"/>
          <w:numId w:val="1"/>
        </w:numPr>
        <w:spacing w:after="0"/>
      </w:pPr>
      <w:r>
        <w:t>Run the discount/void/refund report.</w:t>
      </w:r>
    </w:p>
    <w:p w14:paraId="5B04D422" w14:textId="77777777" w:rsidR="00097F43" w:rsidRDefault="00000000">
      <w:pPr>
        <w:pStyle w:val="GuidelineItem"/>
        <w:numPr>
          <w:ilvl w:val="1"/>
          <w:numId w:val="1"/>
        </w:numPr>
        <w:spacing w:after="0"/>
      </w:pPr>
      <w:r>
        <w:t>Run the shift report.</w:t>
      </w:r>
    </w:p>
    <w:p w14:paraId="634B064C" w14:textId="77777777" w:rsidR="00097F43" w:rsidRDefault="00000000">
      <w:pPr>
        <w:pStyle w:val="GuidelineItem"/>
        <w:numPr>
          <w:ilvl w:val="1"/>
          <w:numId w:val="1"/>
        </w:numPr>
        <w:spacing w:after="0"/>
      </w:pPr>
      <w:r>
        <w:t>Run the timecard/labor report.</w:t>
      </w:r>
    </w:p>
    <w:p w14:paraId="503D8BAB" w14:textId="77777777" w:rsidR="00097F43" w:rsidRDefault="00000000">
      <w:pPr>
        <w:pStyle w:val="GuidelineItem"/>
        <w:numPr>
          <w:ilvl w:val="1"/>
          <w:numId w:val="1"/>
        </w:numPr>
        <w:spacing w:after="0"/>
      </w:pPr>
      <w:r>
        <w:t>Run dining/table-related reports, if available.</w:t>
      </w:r>
    </w:p>
    <w:p w14:paraId="6423F4D6" w14:textId="77777777" w:rsidR="00097F43" w:rsidRDefault="00000000">
      <w:pPr>
        <w:pStyle w:val="GuidelineItem"/>
        <w:numPr>
          <w:ilvl w:val="1"/>
          <w:numId w:val="1"/>
        </w:numPr>
        <w:spacing w:after="0"/>
      </w:pPr>
      <w:r>
        <w:t>Print a report.</w:t>
      </w:r>
    </w:p>
    <w:p w14:paraId="5274AE27" w14:textId="77777777" w:rsidR="00097F43" w:rsidRDefault="00000000">
      <w:pPr>
        <w:pStyle w:val="GuidelineItem"/>
        <w:numPr>
          <w:ilvl w:val="1"/>
          <w:numId w:val="1"/>
        </w:numPr>
        <w:spacing w:after="0"/>
      </w:pPr>
      <w:r>
        <w:t>Preview a report.</w:t>
      </w:r>
    </w:p>
    <w:p w14:paraId="6149E409" w14:textId="77777777" w:rsidR="00097F43" w:rsidRDefault="00000000">
      <w:pPr>
        <w:pStyle w:val="GuidelineItem"/>
        <w:numPr>
          <w:ilvl w:val="1"/>
          <w:numId w:val="1"/>
        </w:numPr>
        <w:spacing w:after="0"/>
      </w:pPr>
      <w:r>
        <w:t>Compare report totals with the underlying orders.</w:t>
      </w:r>
    </w:p>
    <w:p w14:paraId="21FCCE94" w14:textId="35ECEF41" w:rsidR="005602FB" w:rsidRDefault="005602FB" w:rsidP="005602FB">
      <w:pPr>
        <w:pStyle w:val="GuidelineItem"/>
        <w:numPr>
          <w:ilvl w:val="1"/>
          <w:numId w:val="1"/>
        </w:numPr>
        <w:spacing w:after="0"/>
      </w:pPr>
      <w:r>
        <w:t>Compare report data, using the same dates, Overview, Employee Sales, Menu Group Sales, Tax Summary, and Orders and Voids.</w:t>
      </w:r>
    </w:p>
    <w:p w14:paraId="65E04934" w14:textId="77777777" w:rsidR="0096246D" w:rsidRDefault="0096246D" w:rsidP="0096246D">
      <w:pPr>
        <w:pStyle w:val="Heading1"/>
        <w:numPr>
          <w:ilvl w:val="0"/>
          <w:numId w:val="1"/>
        </w:numPr>
      </w:pPr>
      <w:r>
        <w:rPr>
          <w:rFonts w:ascii="Aptos Display" w:eastAsia="Aptos Display" w:hAnsi="Aptos Display"/>
        </w:rPr>
        <w:t>Maintenance</w:t>
      </w:r>
    </w:p>
    <w:p w14:paraId="6A3826C2" w14:textId="546789C5" w:rsidR="00C41FB4" w:rsidRDefault="0096246D" w:rsidP="00C41FB4">
      <w:pPr>
        <w:pStyle w:val="Heading2"/>
      </w:pPr>
      <w:r>
        <w:rPr>
          <w:rFonts w:ascii="Aptos Display" w:eastAsia="Aptos Display" w:hAnsi="Aptos Display"/>
        </w:rPr>
        <w:t>License</w:t>
      </w:r>
    </w:p>
    <w:tbl>
      <w:tblPr>
        <w:tblW w:w="0" w:type="auto"/>
        <w:tblLook w:val="04A0" w:firstRow="1" w:lastRow="0" w:firstColumn="1" w:lastColumn="0" w:noHBand="0" w:noVBand="1"/>
      </w:tblPr>
      <w:tblGrid>
        <w:gridCol w:w="10166"/>
      </w:tblGrid>
      <w:tr w:rsidR="00C41FB4" w14:paraId="6B311109" w14:textId="77777777">
        <w:tc>
          <w:tcPr>
            <w:tcW w:w="10166" w:type="dxa"/>
            <w:shd w:val="clear" w:color="auto" w:fill="EAF2F8"/>
            <w:vAlign w:val="center"/>
          </w:tcPr>
          <w:p w14:paraId="0733D9A4" w14:textId="63C30088" w:rsidR="00C41FB4" w:rsidRDefault="00C41FB4">
            <w:pPr>
              <w:spacing w:after="0"/>
            </w:pPr>
            <w:r>
              <w:rPr>
                <w:b/>
                <w:color w:val="1F4E79"/>
              </w:rPr>
              <w:t xml:space="preserve">License and Device Pair: </w:t>
            </w:r>
            <w:r>
              <w:t>Mint license has a few unique id’s and must be paired with reseller’s account so that a reseller can activate and suspend the license. A reseller must register from sunnypos.com &gt; Reseller. Device Pair will generate one-time use 6-digit code and the reseller must pair it from the reseller’s account.</w:t>
            </w:r>
          </w:p>
        </w:tc>
      </w:tr>
    </w:tbl>
    <w:p w14:paraId="0D7D0B69" w14:textId="77777777" w:rsidR="0096246D" w:rsidRDefault="0096246D" w:rsidP="0096246D">
      <w:pPr>
        <w:pStyle w:val="GuidelineItem"/>
        <w:numPr>
          <w:ilvl w:val="1"/>
          <w:numId w:val="1"/>
        </w:numPr>
        <w:spacing w:after="30"/>
      </w:pPr>
      <w:r>
        <w:t>Review License information.</w:t>
      </w:r>
    </w:p>
    <w:p w14:paraId="112B6329" w14:textId="1C1B432D" w:rsidR="0096246D" w:rsidRDefault="0096246D" w:rsidP="0096246D">
      <w:pPr>
        <w:pStyle w:val="GuidelineItem"/>
        <w:numPr>
          <w:ilvl w:val="1"/>
          <w:numId w:val="1"/>
        </w:numPr>
        <w:spacing w:after="30"/>
      </w:pPr>
      <w:r>
        <w:t xml:space="preserve">Use </w:t>
      </w:r>
      <w:r w:rsidR="00C41FB4">
        <w:t>Device</w:t>
      </w:r>
      <w:r>
        <w:t xml:space="preserve"> Pair</w:t>
      </w:r>
      <w:r w:rsidR="00C41FB4">
        <w:t xml:space="preserve"> to generate a 6-digit paring code to pair with a reseller’s account.</w:t>
      </w:r>
    </w:p>
    <w:p w14:paraId="1D258172" w14:textId="77777777" w:rsidR="0096246D" w:rsidRDefault="0096246D" w:rsidP="0096246D">
      <w:pPr>
        <w:pStyle w:val="Heading2"/>
      </w:pPr>
      <w:r>
        <w:rPr>
          <w:rFonts w:ascii="Aptos Display" w:eastAsia="Aptos Display" w:hAnsi="Aptos Display"/>
        </w:rPr>
        <w:t>Database</w:t>
      </w:r>
    </w:p>
    <w:p w14:paraId="42E3ADAF" w14:textId="54E5D380" w:rsidR="0096246D" w:rsidRDefault="0096246D" w:rsidP="0096246D">
      <w:pPr>
        <w:pStyle w:val="GuidelineItem"/>
        <w:numPr>
          <w:ilvl w:val="1"/>
          <w:numId w:val="1"/>
        </w:numPr>
        <w:spacing w:after="30"/>
      </w:pPr>
      <w:r>
        <w:t>Select SQL Server</w:t>
      </w:r>
      <w:r w:rsidR="0001438F">
        <w:t xml:space="preserve"> - </w:t>
      </w:r>
      <w:r>
        <w:t>connect to a database on another computer.</w:t>
      </w:r>
    </w:p>
    <w:p w14:paraId="338AE00D" w14:textId="341AE51A" w:rsidR="0096246D" w:rsidRDefault="0096246D" w:rsidP="0096246D">
      <w:pPr>
        <w:pStyle w:val="GuidelineItem"/>
        <w:numPr>
          <w:ilvl w:val="1"/>
          <w:numId w:val="1"/>
        </w:numPr>
        <w:spacing w:after="30"/>
      </w:pPr>
      <w:r>
        <w:t>Backup database</w:t>
      </w:r>
      <w:r w:rsidR="0001438F">
        <w:t xml:space="preserve"> – try to backup database.</w:t>
      </w:r>
    </w:p>
    <w:p w14:paraId="71C22584" w14:textId="5F52A18D" w:rsidR="0096246D" w:rsidRDefault="0096246D" w:rsidP="0096246D">
      <w:pPr>
        <w:pStyle w:val="GuidelineItem"/>
        <w:numPr>
          <w:ilvl w:val="1"/>
          <w:numId w:val="1"/>
        </w:numPr>
        <w:spacing w:after="30"/>
      </w:pPr>
      <w:r>
        <w:t>Restore database</w:t>
      </w:r>
      <w:r w:rsidR="0001438F">
        <w:t xml:space="preserve"> – try to restore database.</w:t>
      </w:r>
    </w:p>
    <w:p w14:paraId="2817D66A" w14:textId="6ADDEC93" w:rsidR="0001438F" w:rsidRDefault="0001438F" w:rsidP="0096246D">
      <w:pPr>
        <w:pStyle w:val="GuidelineItem"/>
        <w:numPr>
          <w:ilvl w:val="1"/>
          <w:numId w:val="1"/>
        </w:numPr>
        <w:spacing w:after="30"/>
      </w:pPr>
      <w:r>
        <w:t>Rebuild Indexes – try to rebuild indexes.</w:t>
      </w:r>
    </w:p>
    <w:p w14:paraId="03C84D8A" w14:textId="511C706B" w:rsidR="0001438F" w:rsidRDefault="0001438F" w:rsidP="0096246D">
      <w:pPr>
        <w:pStyle w:val="GuidelineItem"/>
        <w:numPr>
          <w:ilvl w:val="1"/>
          <w:numId w:val="1"/>
        </w:numPr>
        <w:spacing w:after="30"/>
      </w:pPr>
      <w:r>
        <w:t>Verify Data – try to verify data.</w:t>
      </w:r>
    </w:p>
    <w:p w14:paraId="0673275B" w14:textId="77777777" w:rsidR="0096246D" w:rsidRDefault="0096246D" w:rsidP="0096246D">
      <w:pPr>
        <w:pStyle w:val="Heading2"/>
      </w:pPr>
      <w:r>
        <w:rPr>
          <w:rFonts w:ascii="Aptos Display" w:eastAsia="Aptos Display" w:hAnsi="Aptos Display"/>
        </w:rPr>
        <w:t>Data</w:t>
      </w:r>
    </w:p>
    <w:p w14:paraId="3E87B856" w14:textId="659D82A8" w:rsidR="00C41FB4" w:rsidRDefault="00C41FB4" w:rsidP="0096246D">
      <w:pPr>
        <w:pStyle w:val="GuidelineItem"/>
        <w:numPr>
          <w:ilvl w:val="1"/>
          <w:numId w:val="1"/>
        </w:numPr>
        <w:spacing w:after="30"/>
      </w:pPr>
      <w:r>
        <w:t xml:space="preserve">Conversion Data supports legacy Mint database in MS-Access and a few other commercial POS </w:t>
      </w:r>
      <w:r w:rsidR="00777DD6">
        <w:t>databases</w:t>
      </w:r>
      <w:r>
        <w:t>.</w:t>
      </w:r>
    </w:p>
    <w:p w14:paraId="0AB98B94" w14:textId="71C91097" w:rsidR="0096246D" w:rsidRDefault="0096246D" w:rsidP="0096246D">
      <w:pPr>
        <w:pStyle w:val="GuidelineItem"/>
        <w:numPr>
          <w:ilvl w:val="1"/>
          <w:numId w:val="1"/>
        </w:numPr>
        <w:spacing w:after="30"/>
      </w:pPr>
      <w:r>
        <w:t>Clear Transaction Dat</w:t>
      </w:r>
      <w:r w:rsidR="00C41FB4">
        <w:t>a will only delete transactions of sales, timecard, etc.</w:t>
      </w:r>
    </w:p>
    <w:p w14:paraId="412FD3CA" w14:textId="77777777" w:rsidR="0096246D" w:rsidRDefault="0096246D" w:rsidP="0096246D">
      <w:pPr>
        <w:pStyle w:val="Heading2"/>
      </w:pPr>
      <w:r>
        <w:rPr>
          <w:rFonts w:ascii="Aptos Display" w:eastAsia="Aptos Display" w:hAnsi="Aptos Display"/>
        </w:rPr>
        <w:t>Employee</w:t>
      </w:r>
    </w:p>
    <w:p w14:paraId="62DCC672" w14:textId="77777777" w:rsidR="0096246D" w:rsidRDefault="0096246D" w:rsidP="0096246D">
      <w:pPr>
        <w:pStyle w:val="GuidelineItem"/>
        <w:numPr>
          <w:ilvl w:val="1"/>
          <w:numId w:val="1"/>
        </w:numPr>
        <w:spacing w:after="30"/>
      </w:pPr>
      <w:r>
        <w:t>Tip Payout.</w:t>
      </w:r>
    </w:p>
    <w:p w14:paraId="4AB5E9FE" w14:textId="77777777" w:rsidR="0096246D" w:rsidRDefault="0096246D" w:rsidP="0096246D">
      <w:pPr>
        <w:pStyle w:val="GuidelineItem"/>
        <w:numPr>
          <w:ilvl w:val="1"/>
          <w:numId w:val="1"/>
        </w:numPr>
        <w:spacing w:after="30"/>
      </w:pPr>
      <w:r>
        <w:t>Edit Timecard.</w:t>
      </w:r>
    </w:p>
    <w:p w14:paraId="3FDE824D" w14:textId="77777777" w:rsidR="0096246D" w:rsidRDefault="0096246D" w:rsidP="0096246D">
      <w:pPr>
        <w:pStyle w:val="GuidelineItem"/>
        <w:numPr>
          <w:ilvl w:val="1"/>
          <w:numId w:val="1"/>
        </w:numPr>
        <w:spacing w:after="30"/>
      </w:pPr>
      <w:r>
        <w:t>Who's Still Working?</w:t>
      </w:r>
    </w:p>
    <w:p w14:paraId="48DF8268" w14:textId="77777777" w:rsidR="00AE702B" w:rsidRDefault="00AE702B" w:rsidP="00AE702B">
      <w:pPr>
        <w:pStyle w:val="GuidelineItem"/>
        <w:numPr>
          <w:ilvl w:val="1"/>
          <w:numId w:val="1"/>
        </w:numPr>
        <w:spacing w:after="30"/>
      </w:pPr>
      <w:r>
        <w:lastRenderedPageBreak/>
        <w:t>Language provides international translation of screen texts. Edit some text in Language and set the same language in Employee, and see if it displays correctly.</w:t>
      </w:r>
    </w:p>
    <w:p w14:paraId="2FA2A94A" w14:textId="43B6C1DE" w:rsidR="00AE702B" w:rsidRDefault="00AE702B" w:rsidP="00AE702B">
      <w:pPr>
        <w:pStyle w:val="GuidelineItem"/>
        <w:numPr>
          <w:ilvl w:val="1"/>
          <w:numId w:val="1"/>
        </w:numPr>
        <w:spacing w:after="30"/>
      </w:pPr>
      <w:r>
        <w:t>Check if it’s missing any screen or any texts.</w:t>
      </w:r>
    </w:p>
    <w:p w14:paraId="0D4BF45B" w14:textId="57E4E12A" w:rsidR="0096246D" w:rsidRDefault="0096246D" w:rsidP="0096246D">
      <w:pPr>
        <w:pStyle w:val="Heading2"/>
      </w:pPr>
      <w:r>
        <w:rPr>
          <w:rFonts w:ascii="Aptos Display" w:eastAsia="Aptos Display" w:hAnsi="Aptos Display"/>
        </w:rPr>
        <w:t>Tools</w:t>
      </w:r>
    </w:p>
    <w:p w14:paraId="19A6C7BB" w14:textId="77777777" w:rsidR="00C41FB4" w:rsidRDefault="00C41FB4" w:rsidP="00C41FB4">
      <w:pPr>
        <w:pStyle w:val="GuidelineItem"/>
        <w:numPr>
          <w:ilvl w:val="1"/>
          <w:numId w:val="1"/>
        </w:numPr>
        <w:spacing w:after="30"/>
      </w:pPr>
      <w:r>
        <w:t>Run SQL.</w:t>
      </w:r>
    </w:p>
    <w:p w14:paraId="2E491379" w14:textId="77777777" w:rsidR="00C41FB4" w:rsidRDefault="00C41FB4" w:rsidP="00C41FB4">
      <w:pPr>
        <w:pStyle w:val="GuidelineItem"/>
        <w:numPr>
          <w:ilvl w:val="1"/>
          <w:numId w:val="1"/>
        </w:numPr>
        <w:spacing w:after="30"/>
      </w:pPr>
      <w:r>
        <w:t>Restart.</w:t>
      </w:r>
    </w:p>
    <w:p w14:paraId="020AAC58" w14:textId="77777777" w:rsidR="00C41FB4" w:rsidRDefault="00C41FB4" w:rsidP="00C41FB4">
      <w:pPr>
        <w:pStyle w:val="GuidelineItem"/>
        <w:numPr>
          <w:ilvl w:val="1"/>
          <w:numId w:val="1"/>
        </w:numPr>
        <w:spacing w:after="30"/>
      </w:pPr>
      <w:r>
        <w:t>Factory Reset — use only when a complete reset is intended.</w:t>
      </w:r>
    </w:p>
    <w:p w14:paraId="4DFA62A2" w14:textId="77777777" w:rsidR="00C41FB4" w:rsidRDefault="00C41FB4" w:rsidP="00C41FB4">
      <w:pPr>
        <w:pStyle w:val="GuidelineItem"/>
        <w:spacing w:after="30"/>
        <w:ind w:left="480"/>
      </w:pPr>
    </w:p>
    <w:p w14:paraId="68DF9EE9" w14:textId="77777777" w:rsidR="0096246D" w:rsidRDefault="0096246D" w:rsidP="0096246D">
      <w:pPr>
        <w:pStyle w:val="GuidelineItem"/>
        <w:spacing w:after="0"/>
      </w:pPr>
    </w:p>
    <w:sectPr w:rsidR="0096246D" w:rsidSect="00034616">
      <w:footerReference w:type="default" r:id="rId8"/>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F3A41" w14:textId="77777777" w:rsidR="00AC74DF" w:rsidRDefault="00AC74DF">
      <w:pPr>
        <w:spacing w:after="0" w:line="240" w:lineRule="auto"/>
      </w:pPr>
      <w:r>
        <w:separator/>
      </w:r>
    </w:p>
  </w:endnote>
  <w:endnote w:type="continuationSeparator" w:id="0">
    <w:p w14:paraId="79BFA97A" w14:textId="77777777" w:rsidR="00AC74DF" w:rsidRDefault="00AC7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AC12" w14:textId="77777777" w:rsidR="00097F43" w:rsidRDefault="00000000">
    <w:pPr>
      <w:pStyle w:val="Footer"/>
      <w:jc w:val="center"/>
    </w:pPr>
    <w:r>
      <w:rPr>
        <w:color w:val="646464"/>
        <w:sz w:val="17"/>
      </w:rPr>
      <w:t xml:space="preserve">Mint Guidelines  |  </w:t>
    </w:r>
    <w:r>
      <w:rPr>
        <w:color w:val="646464"/>
        <w:sz w:val="17"/>
      </w:rPr>
      <w:fldChar w:fldCharType="begin"/>
    </w:r>
    <w:r>
      <w:rPr>
        <w:color w:val="646464"/>
        <w:sz w:val="17"/>
      </w:rPr>
      <w:instrText xml:space="preserve"> PAGE </w:instrText>
    </w:r>
    <w:r>
      <w:rPr>
        <w:color w:val="646464"/>
        <w:sz w:val="17"/>
      </w:rPr>
      <w:fldChar w:fldCharType="separate"/>
    </w:r>
    <w:r w:rsidR="00EF4784">
      <w:rPr>
        <w:noProof/>
        <w:color w:val="646464"/>
        <w:sz w:val="17"/>
      </w:rPr>
      <w:t>1</w:t>
    </w:r>
    <w:r>
      <w:rPr>
        <w:color w:val="646464"/>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0160E" w14:textId="77777777" w:rsidR="00AC74DF" w:rsidRDefault="00AC74DF">
      <w:pPr>
        <w:spacing w:after="0" w:line="240" w:lineRule="auto"/>
      </w:pPr>
      <w:r>
        <w:separator/>
      </w:r>
    </w:p>
  </w:footnote>
  <w:footnote w:type="continuationSeparator" w:id="0">
    <w:p w14:paraId="2226447A" w14:textId="77777777" w:rsidR="00AC74DF" w:rsidRDefault="00AC74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4AA2274"/>
    <w:multiLevelType w:val="multilevel"/>
    <w:tmpl w:val="DC32E8B4"/>
    <w:lvl w:ilvl="0">
      <w:start w:val="1"/>
      <w:numFmt w:val="decimal"/>
      <w:pStyle w:val="ListBullet"/>
      <w:lvlText w:val="%1."/>
      <w:lvlJc w:val="left"/>
      <w:pPr>
        <w:tabs>
          <w:tab w:val="num" w:pos="720"/>
        </w:tabs>
        <w:ind w:left="720" w:hanging="540"/>
      </w:pPr>
    </w:lvl>
    <w:lvl w:ilvl="1">
      <w:start w:val="1"/>
      <w:numFmt w:val="decimal"/>
      <w:lvlRestart w:val="0"/>
      <w:lvlText w:val="%1.%2"/>
      <w:lvlJc w:val="left"/>
      <w:pPr>
        <w:tabs>
          <w:tab w:val="num" w:pos="1200"/>
        </w:tabs>
        <w:ind w:left="1200" w:hanging="7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02287577">
    <w:abstractNumId w:val="9"/>
  </w:num>
  <w:num w:numId="2" w16cid:durableId="979649213">
    <w:abstractNumId w:val="9"/>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D59"/>
    <w:rsid w:val="0001438F"/>
    <w:rsid w:val="00034616"/>
    <w:rsid w:val="00035266"/>
    <w:rsid w:val="0006063C"/>
    <w:rsid w:val="00072A3D"/>
    <w:rsid w:val="00097F43"/>
    <w:rsid w:val="000B3B54"/>
    <w:rsid w:val="000B5A94"/>
    <w:rsid w:val="000D7782"/>
    <w:rsid w:val="00141A74"/>
    <w:rsid w:val="0015074B"/>
    <w:rsid w:val="001903DE"/>
    <w:rsid w:val="001A43EF"/>
    <w:rsid w:val="002515FF"/>
    <w:rsid w:val="0026254B"/>
    <w:rsid w:val="002731E0"/>
    <w:rsid w:val="0029639D"/>
    <w:rsid w:val="002A1FF0"/>
    <w:rsid w:val="002A3EDA"/>
    <w:rsid w:val="00326F90"/>
    <w:rsid w:val="003D67AE"/>
    <w:rsid w:val="003E406A"/>
    <w:rsid w:val="003F63CA"/>
    <w:rsid w:val="00421E4B"/>
    <w:rsid w:val="00480CBD"/>
    <w:rsid w:val="00481259"/>
    <w:rsid w:val="00501350"/>
    <w:rsid w:val="005075F1"/>
    <w:rsid w:val="005602FB"/>
    <w:rsid w:val="00576FCE"/>
    <w:rsid w:val="005F198B"/>
    <w:rsid w:val="006477ED"/>
    <w:rsid w:val="00662E50"/>
    <w:rsid w:val="006638F1"/>
    <w:rsid w:val="006C2E6F"/>
    <w:rsid w:val="006D4E80"/>
    <w:rsid w:val="007038A0"/>
    <w:rsid w:val="00734341"/>
    <w:rsid w:val="00777DD6"/>
    <w:rsid w:val="00791471"/>
    <w:rsid w:val="00826238"/>
    <w:rsid w:val="008A7139"/>
    <w:rsid w:val="008B2A25"/>
    <w:rsid w:val="008D2DE7"/>
    <w:rsid w:val="00961312"/>
    <w:rsid w:val="0096246D"/>
    <w:rsid w:val="009D19C8"/>
    <w:rsid w:val="00A3767A"/>
    <w:rsid w:val="00A41547"/>
    <w:rsid w:val="00A97CAD"/>
    <w:rsid w:val="00AA1D8D"/>
    <w:rsid w:val="00AB56B5"/>
    <w:rsid w:val="00AC74DF"/>
    <w:rsid w:val="00AE702B"/>
    <w:rsid w:val="00B27FA3"/>
    <w:rsid w:val="00B47730"/>
    <w:rsid w:val="00B83F8E"/>
    <w:rsid w:val="00B86019"/>
    <w:rsid w:val="00C41FB4"/>
    <w:rsid w:val="00C828E9"/>
    <w:rsid w:val="00CA03D9"/>
    <w:rsid w:val="00CB0664"/>
    <w:rsid w:val="00CE5695"/>
    <w:rsid w:val="00D44A14"/>
    <w:rsid w:val="00DA7EF1"/>
    <w:rsid w:val="00DB598E"/>
    <w:rsid w:val="00DF7DBE"/>
    <w:rsid w:val="00E23D41"/>
    <w:rsid w:val="00E849B3"/>
    <w:rsid w:val="00EC6A6A"/>
    <w:rsid w:val="00ED610B"/>
    <w:rsid w:val="00EF4784"/>
    <w:rsid w:val="00F36107"/>
    <w:rsid w:val="00F659C7"/>
    <w:rsid w:val="00FC693F"/>
    <w:rsid w:val="00FD3E01"/>
    <w:rsid w:val="00FE2C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E5CF51"/>
  <w14:defaultImageDpi w14:val="300"/>
  <w15:docId w15:val="{4616B62D-8DE7-4053-AF1D-4891C7744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eastAsia="Aptos" w:hAnsi="Aptos"/>
      <w:color w:val="262626"/>
    </w:rPr>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lineItem">
    <w:name w:val="Guideline Item"/>
    <w:basedOn w:val="Normal"/>
    <w:pPr>
      <w:spacing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6251</TotalTime>
  <Pages>8</Pages>
  <Words>1956</Words>
  <Characters>11152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John Kim</cp:lastModifiedBy>
  <cp:revision>10</cp:revision>
  <dcterms:created xsi:type="dcterms:W3CDTF">2026-09-18T15:54:00Z</dcterms:created>
  <dcterms:modified xsi:type="dcterms:W3CDTF">2026-09-30T06:18:00Z</dcterms:modified>
  <cp:category/>
</cp:coreProperties>
</file>